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278" w:rsidRPr="00E83D93" w:rsidRDefault="00F17278">
      <w:pPr>
        <w:rPr>
          <w:i/>
          <w:sz w:val="20"/>
        </w:rPr>
      </w:pPr>
    </w:p>
    <w:p w:rsidR="008F393F" w:rsidRPr="00BC2FD1" w:rsidRDefault="00250C68">
      <w:pPr>
        <w:jc w:val="center"/>
        <w:rPr>
          <w:rFonts w:ascii="Arial Narrow" w:hAnsi="Arial Narrow"/>
          <w:b/>
          <w:sz w:val="28"/>
          <w:szCs w:val="28"/>
        </w:rPr>
      </w:pPr>
      <w:r w:rsidRPr="00BC2FD1">
        <w:rPr>
          <w:rFonts w:ascii="Arial Narrow" w:hAnsi="Arial Narrow"/>
          <w:b/>
          <w:sz w:val="28"/>
          <w:szCs w:val="28"/>
        </w:rPr>
        <w:t xml:space="preserve">CONFIDENTIALITY LETTER </w:t>
      </w:r>
      <w:r w:rsidR="00BC2FD1" w:rsidRPr="00BC2FD1">
        <w:rPr>
          <w:rFonts w:ascii="Arial Narrow" w:hAnsi="Arial Narrow"/>
          <w:b/>
          <w:sz w:val="28"/>
          <w:szCs w:val="28"/>
        </w:rPr>
        <w:t>/ NON-DISCLOSURE AGREEMENT</w:t>
      </w:r>
    </w:p>
    <w:p w:rsidR="008F393F" w:rsidRPr="007E1394" w:rsidRDefault="008F393F">
      <w:pPr>
        <w:jc w:val="both"/>
        <w:rPr>
          <w:rFonts w:ascii="Arial Narrow" w:hAnsi="Arial Narrow"/>
          <w:b/>
          <w:sz w:val="20"/>
        </w:rPr>
      </w:pPr>
    </w:p>
    <w:p w:rsidR="00F61A46" w:rsidRPr="007E1394" w:rsidRDefault="00EB4CB4">
      <w:pPr>
        <w:jc w:val="both"/>
        <w:rPr>
          <w:rFonts w:ascii="Arial Narrow" w:hAnsi="Arial Narrow"/>
          <w:sz w:val="20"/>
        </w:rPr>
      </w:pPr>
      <w:r w:rsidRPr="007E1394">
        <w:rPr>
          <w:rFonts w:ascii="Arial Narrow" w:hAnsi="Arial Narrow"/>
          <w:sz w:val="20"/>
        </w:rPr>
        <w:t>Date</w:t>
      </w:r>
      <w:r w:rsidR="00260344" w:rsidRPr="007E1394">
        <w:rPr>
          <w:rFonts w:ascii="Arial Narrow" w:hAnsi="Arial Narrow"/>
          <w:sz w:val="20"/>
        </w:rPr>
        <w:t>:</w:t>
      </w:r>
      <w:r w:rsidR="00647DB8">
        <w:rPr>
          <w:rFonts w:ascii="Arial Narrow" w:hAnsi="Arial Narrow"/>
          <w:sz w:val="20"/>
        </w:rPr>
        <w:t xml:space="preserve"> </w:t>
      </w:r>
      <w:r w:rsidR="002B1BC0">
        <w:rPr>
          <w:rFonts w:ascii="Arial Narrow" w:hAnsi="Arial Narrow"/>
          <w:sz w:val="20"/>
        </w:rPr>
        <w:tab/>
      </w:r>
      <w:r w:rsidR="003B2F2A">
        <w:rPr>
          <w:rFonts w:ascii="Arial Narrow" w:hAnsi="Arial Narrow"/>
          <w:b/>
          <w:sz w:val="20"/>
        </w:rPr>
        <w:t>21</w:t>
      </w:r>
      <w:r w:rsidR="003B2F2A" w:rsidRPr="003B2F2A">
        <w:rPr>
          <w:rFonts w:ascii="Arial Narrow" w:hAnsi="Arial Narrow"/>
          <w:b/>
          <w:sz w:val="20"/>
          <w:vertAlign w:val="superscript"/>
        </w:rPr>
        <w:t>st</w:t>
      </w:r>
      <w:r w:rsidR="003B2F2A">
        <w:rPr>
          <w:rFonts w:ascii="Arial Narrow" w:hAnsi="Arial Narrow"/>
          <w:b/>
          <w:sz w:val="20"/>
        </w:rPr>
        <w:t xml:space="preserve"> September 2022</w:t>
      </w:r>
    </w:p>
    <w:p w:rsidR="0026359C" w:rsidRPr="007E1394" w:rsidRDefault="0026359C">
      <w:pPr>
        <w:jc w:val="both"/>
        <w:rPr>
          <w:rFonts w:ascii="Arial Narrow" w:hAnsi="Arial Narrow"/>
          <w:sz w:val="20"/>
        </w:rPr>
      </w:pPr>
    </w:p>
    <w:p w:rsidR="00BF3502" w:rsidRPr="00E63CB7" w:rsidRDefault="008F393F" w:rsidP="00733403">
      <w:pPr>
        <w:jc w:val="both"/>
        <w:rPr>
          <w:rFonts w:ascii="Arial Narrow" w:hAnsi="Arial Narrow"/>
          <w:b/>
          <w:sz w:val="20"/>
        </w:rPr>
      </w:pPr>
      <w:r w:rsidRPr="007E1394">
        <w:rPr>
          <w:rFonts w:ascii="Arial Narrow" w:hAnsi="Arial Narrow"/>
          <w:sz w:val="20"/>
        </w:rPr>
        <w:t>To:</w:t>
      </w:r>
      <w:r w:rsidR="00250C68" w:rsidRPr="007E1394">
        <w:rPr>
          <w:rFonts w:ascii="Arial Narrow" w:hAnsi="Arial Narrow"/>
          <w:sz w:val="20"/>
        </w:rPr>
        <w:tab/>
      </w:r>
      <w:proofErr w:type="spellStart"/>
      <w:r w:rsidR="00397B2E">
        <w:rPr>
          <w:rFonts w:ascii="Arial Narrow" w:hAnsi="Arial Narrow"/>
          <w:sz w:val="20"/>
        </w:rPr>
        <w:t>Umer</w:t>
      </w:r>
      <w:proofErr w:type="spellEnd"/>
      <w:r w:rsidR="00397B2E">
        <w:rPr>
          <w:rFonts w:ascii="Arial Narrow" w:hAnsi="Arial Narrow"/>
          <w:sz w:val="20"/>
        </w:rPr>
        <w:t xml:space="preserve"> Ma</w:t>
      </w:r>
      <w:r w:rsidR="003B2F2A">
        <w:rPr>
          <w:rFonts w:ascii="Arial Narrow" w:hAnsi="Arial Narrow"/>
          <w:sz w:val="20"/>
        </w:rPr>
        <w:t>lik</w:t>
      </w:r>
    </w:p>
    <w:p w:rsidR="00A2626D" w:rsidRDefault="00A2626D">
      <w:pPr>
        <w:jc w:val="both"/>
        <w:rPr>
          <w:rFonts w:ascii="Arial Narrow" w:hAnsi="Arial Narrow"/>
          <w:sz w:val="20"/>
        </w:rPr>
      </w:pPr>
    </w:p>
    <w:p w:rsidR="008F393F" w:rsidRPr="007E1394" w:rsidRDefault="008F393F">
      <w:pPr>
        <w:jc w:val="both"/>
        <w:rPr>
          <w:rFonts w:ascii="Arial Narrow" w:hAnsi="Arial Narrow"/>
          <w:sz w:val="20"/>
        </w:rPr>
      </w:pPr>
      <w:r w:rsidRPr="007E1394">
        <w:rPr>
          <w:rFonts w:ascii="Arial Narrow" w:hAnsi="Arial Narrow"/>
          <w:sz w:val="20"/>
        </w:rPr>
        <w:t xml:space="preserve">Dear </w:t>
      </w:r>
      <w:proofErr w:type="spellStart"/>
      <w:r w:rsidR="00BC6798">
        <w:rPr>
          <w:rFonts w:ascii="Arial Narrow" w:hAnsi="Arial Narrow"/>
          <w:sz w:val="20"/>
        </w:rPr>
        <w:t>Umer</w:t>
      </w:r>
      <w:proofErr w:type="spellEnd"/>
    </w:p>
    <w:p w:rsidR="008F393F" w:rsidRPr="007E1394" w:rsidRDefault="008F393F">
      <w:pPr>
        <w:jc w:val="both"/>
        <w:rPr>
          <w:rFonts w:ascii="Arial Narrow" w:hAnsi="Arial Narrow"/>
          <w:sz w:val="20"/>
        </w:rPr>
      </w:pPr>
    </w:p>
    <w:p w:rsidR="008F393F" w:rsidRPr="0036615E" w:rsidRDefault="00BF3502">
      <w:pPr>
        <w:jc w:val="both"/>
        <w:rPr>
          <w:rFonts w:ascii="Arial Narrow" w:hAnsi="Arial Narrow"/>
          <w:sz w:val="20"/>
        </w:rPr>
      </w:pPr>
      <w:r>
        <w:rPr>
          <w:rFonts w:ascii="Arial Narrow" w:hAnsi="Arial Narrow"/>
          <w:sz w:val="20"/>
        </w:rPr>
        <w:t>I</w:t>
      </w:r>
      <w:r w:rsidR="008F393F" w:rsidRPr="007E1394">
        <w:rPr>
          <w:rFonts w:ascii="Arial Narrow" w:hAnsi="Arial Narrow"/>
          <w:sz w:val="20"/>
        </w:rPr>
        <w:t xml:space="preserve"> </w:t>
      </w:r>
      <w:r w:rsidR="00250C68" w:rsidRPr="007E1394">
        <w:rPr>
          <w:rFonts w:ascii="Arial Narrow" w:hAnsi="Arial Narrow"/>
          <w:sz w:val="20"/>
        </w:rPr>
        <w:t>refer</w:t>
      </w:r>
      <w:r w:rsidR="008F393F" w:rsidRPr="007E1394">
        <w:rPr>
          <w:rFonts w:ascii="Arial Narrow" w:hAnsi="Arial Narrow"/>
          <w:sz w:val="20"/>
        </w:rPr>
        <w:t xml:space="preserve"> to</w:t>
      </w:r>
      <w:r w:rsidR="00250C68" w:rsidRPr="007E1394">
        <w:rPr>
          <w:rFonts w:ascii="Arial Narrow" w:hAnsi="Arial Narrow"/>
          <w:sz w:val="20"/>
        </w:rPr>
        <w:t xml:space="preserve"> </w:t>
      </w:r>
      <w:r w:rsidR="00E739B1" w:rsidRPr="007E1394">
        <w:rPr>
          <w:rFonts w:ascii="Arial Narrow" w:hAnsi="Arial Narrow"/>
          <w:sz w:val="20"/>
        </w:rPr>
        <w:t xml:space="preserve">our discussions in relation to </w:t>
      </w:r>
      <w:r w:rsidR="004928B3" w:rsidRPr="007E1394">
        <w:rPr>
          <w:rFonts w:ascii="Arial Narrow" w:hAnsi="Arial Narrow"/>
          <w:sz w:val="20"/>
        </w:rPr>
        <w:t xml:space="preserve">the proposed arrangements between us in </w:t>
      </w:r>
      <w:r w:rsidR="00E739B1" w:rsidRPr="007E1394">
        <w:rPr>
          <w:rFonts w:ascii="Arial Narrow" w:hAnsi="Arial Narrow"/>
          <w:sz w:val="20"/>
        </w:rPr>
        <w:t>respect of</w:t>
      </w:r>
      <w:r w:rsidR="001637E3">
        <w:rPr>
          <w:rFonts w:ascii="Arial Narrow" w:hAnsi="Arial Narrow"/>
          <w:sz w:val="20"/>
        </w:rPr>
        <w:t xml:space="preserve"> </w:t>
      </w:r>
      <w:r w:rsidR="00DA3CC7">
        <w:rPr>
          <w:rFonts w:ascii="Arial Narrow" w:hAnsi="Arial Narrow"/>
          <w:b/>
          <w:sz w:val="20"/>
        </w:rPr>
        <w:t>developing an online web application; Forms Submission Platform</w:t>
      </w:r>
      <w:r w:rsidR="00647DB8">
        <w:rPr>
          <w:rFonts w:ascii="Arial Narrow" w:hAnsi="Arial Narrow"/>
          <w:b/>
          <w:sz w:val="20"/>
        </w:rPr>
        <w:t xml:space="preserve"> </w:t>
      </w:r>
      <w:r w:rsidR="00A75200" w:rsidRPr="007E1394">
        <w:rPr>
          <w:rFonts w:ascii="Arial Narrow" w:hAnsi="Arial Narrow"/>
          <w:sz w:val="20"/>
        </w:rPr>
        <w:t>(</w:t>
      </w:r>
      <w:r w:rsidR="00250C68" w:rsidRPr="007E1394">
        <w:rPr>
          <w:rFonts w:ascii="Arial Narrow" w:hAnsi="Arial Narrow"/>
          <w:sz w:val="20"/>
        </w:rPr>
        <w:t xml:space="preserve">the </w:t>
      </w:r>
      <w:r w:rsidR="008F393F" w:rsidRPr="007E1394">
        <w:rPr>
          <w:rFonts w:ascii="Arial Narrow" w:hAnsi="Arial Narrow"/>
          <w:sz w:val="20"/>
        </w:rPr>
        <w:t>"Permitted Purpose")</w:t>
      </w:r>
      <w:r w:rsidR="00F17278" w:rsidRPr="007E1394">
        <w:rPr>
          <w:rFonts w:ascii="Arial Narrow" w:hAnsi="Arial Narrow"/>
          <w:sz w:val="20"/>
        </w:rPr>
        <w:t>.</w:t>
      </w:r>
      <w:r w:rsidR="008F393F" w:rsidRPr="007E1394">
        <w:rPr>
          <w:rFonts w:ascii="Arial Narrow" w:hAnsi="Arial Narrow"/>
          <w:sz w:val="20"/>
        </w:rPr>
        <w:t xml:space="preserve"> </w:t>
      </w:r>
      <w:r w:rsidR="004D048D" w:rsidRPr="007E1394">
        <w:rPr>
          <w:rFonts w:ascii="Arial Narrow" w:hAnsi="Arial Narrow"/>
          <w:sz w:val="20"/>
        </w:rPr>
        <w:t>A</w:t>
      </w:r>
      <w:r w:rsidR="00F17278" w:rsidRPr="007E1394">
        <w:rPr>
          <w:rFonts w:ascii="Arial Narrow" w:hAnsi="Arial Narrow"/>
          <w:sz w:val="20"/>
        </w:rPr>
        <w:t>s a result</w:t>
      </w:r>
      <w:r w:rsidR="004D048D" w:rsidRPr="007E1394">
        <w:rPr>
          <w:rFonts w:ascii="Arial Narrow" w:hAnsi="Arial Narrow"/>
          <w:sz w:val="20"/>
        </w:rPr>
        <w:t>,</w:t>
      </w:r>
      <w:r w:rsidR="00E739B1" w:rsidRPr="007E1394">
        <w:rPr>
          <w:rFonts w:ascii="Arial Narrow" w:hAnsi="Arial Narrow"/>
          <w:sz w:val="20"/>
        </w:rPr>
        <w:t xml:space="preserve"> </w:t>
      </w:r>
      <w:r w:rsidR="006D0885">
        <w:rPr>
          <w:rFonts w:ascii="Arial Narrow" w:hAnsi="Arial Narrow"/>
          <w:sz w:val="20"/>
        </w:rPr>
        <w:t>you</w:t>
      </w:r>
      <w:r w:rsidR="00F17278" w:rsidRPr="007E1394">
        <w:rPr>
          <w:rFonts w:ascii="Arial Narrow" w:hAnsi="Arial Narrow"/>
          <w:sz w:val="20"/>
        </w:rPr>
        <w:t xml:space="preserve"> and each of </w:t>
      </w:r>
      <w:r w:rsidR="006D0885">
        <w:rPr>
          <w:rFonts w:ascii="Arial Narrow" w:hAnsi="Arial Narrow"/>
          <w:sz w:val="20"/>
        </w:rPr>
        <w:t>y</w:t>
      </w:r>
      <w:r w:rsidR="00F17278" w:rsidRPr="007E1394">
        <w:rPr>
          <w:rFonts w:ascii="Arial Narrow" w:hAnsi="Arial Narrow"/>
          <w:sz w:val="20"/>
        </w:rPr>
        <w:t xml:space="preserve">our </w:t>
      </w:r>
      <w:r w:rsidR="008F393F" w:rsidRPr="007E1394">
        <w:rPr>
          <w:rFonts w:ascii="Arial Narrow" w:hAnsi="Arial Narrow"/>
          <w:sz w:val="20"/>
        </w:rPr>
        <w:t>directors</w:t>
      </w:r>
      <w:r w:rsidR="00F17278" w:rsidRPr="007E1394">
        <w:rPr>
          <w:rFonts w:ascii="Arial Narrow" w:hAnsi="Arial Narrow"/>
          <w:sz w:val="20"/>
        </w:rPr>
        <w:t>,</w:t>
      </w:r>
      <w:r w:rsidR="008F393F" w:rsidRPr="007E1394">
        <w:rPr>
          <w:rFonts w:ascii="Arial Narrow" w:hAnsi="Arial Narrow"/>
          <w:sz w:val="20"/>
        </w:rPr>
        <w:t xml:space="preserve"> employees and professional advisers (together referred to as the </w:t>
      </w:r>
      <w:r w:rsidR="00F607A9">
        <w:rPr>
          <w:rFonts w:ascii="Arial Narrow" w:hAnsi="Arial Narrow"/>
          <w:sz w:val="20"/>
        </w:rPr>
        <w:t>'</w:t>
      </w:r>
      <w:proofErr w:type="spellStart"/>
      <w:r w:rsidR="008F393F" w:rsidRPr="007E1394">
        <w:rPr>
          <w:rFonts w:ascii="Arial Narrow" w:hAnsi="Arial Narrow"/>
          <w:sz w:val="20"/>
        </w:rPr>
        <w:t>Disclosees</w:t>
      </w:r>
      <w:proofErr w:type="spellEnd"/>
      <w:r w:rsidR="008F393F" w:rsidRPr="007E1394">
        <w:rPr>
          <w:rFonts w:ascii="Arial Narrow" w:hAnsi="Arial Narrow"/>
          <w:sz w:val="20"/>
        </w:rPr>
        <w:t xml:space="preserve">"), will need access to certain information relating to the </w:t>
      </w:r>
      <w:r w:rsidR="00DA3CC7">
        <w:rPr>
          <w:rFonts w:ascii="Arial Narrow" w:hAnsi="Arial Narrow"/>
          <w:sz w:val="20"/>
        </w:rPr>
        <w:t>Forms Submission Platform</w:t>
      </w:r>
      <w:r w:rsidR="00407344">
        <w:rPr>
          <w:rFonts w:ascii="Arial Narrow" w:hAnsi="Arial Narrow"/>
          <w:sz w:val="20"/>
        </w:rPr>
        <w:t xml:space="preserve">, </w:t>
      </w:r>
      <w:r w:rsidR="00DA3CC7">
        <w:rPr>
          <w:rFonts w:ascii="Arial Narrow" w:hAnsi="Arial Narrow"/>
          <w:sz w:val="20"/>
        </w:rPr>
        <w:t>Norman Falloon and his business</w:t>
      </w:r>
      <w:r w:rsidR="00F17278" w:rsidRPr="007E1394">
        <w:rPr>
          <w:rFonts w:ascii="Arial Narrow" w:hAnsi="Arial Narrow"/>
          <w:sz w:val="20"/>
        </w:rPr>
        <w:t xml:space="preserve"> </w:t>
      </w:r>
      <w:r w:rsidR="006D0885">
        <w:rPr>
          <w:rFonts w:ascii="Arial Narrow" w:hAnsi="Arial Narrow"/>
          <w:sz w:val="20"/>
        </w:rPr>
        <w:t>partners</w:t>
      </w:r>
      <w:r w:rsidR="00E739B1" w:rsidRPr="007E1394">
        <w:rPr>
          <w:rFonts w:ascii="Arial Narrow" w:hAnsi="Arial Narrow"/>
          <w:sz w:val="20"/>
        </w:rPr>
        <w:t xml:space="preserve"> (</w:t>
      </w:r>
      <w:r w:rsidR="00407344">
        <w:rPr>
          <w:rFonts w:ascii="Arial Narrow" w:hAnsi="Arial Narrow"/>
          <w:sz w:val="20"/>
        </w:rPr>
        <w:t>together referred to as the “Disclosers”</w:t>
      </w:r>
      <w:r w:rsidR="00E739B1" w:rsidRPr="007E1394">
        <w:rPr>
          <w:rFonts w:ascii="Arial Narrow" w:hAnsi="Arial Narrow"/>
          <w:sz w:val="20"/>
        </w:rPr>
        <w:t>)</w:t>
      </w:r>
      <w:r w:rsidR="00F17278" w:rsidRPr="007E1394">
        <w:rPr>
          <w:rFonts w:ascii="Arial Narrow" w:hAnsi="Arial Narrow"/>
          <w:sz w:val="20"/>
        </w:rPr>
        <w:t xml:space="preserve"> </w:t>
      </w:r>
      <w:r w:rsidR="00E739B1" w:rsidRPr="007E1394">
        <w:rPr>
          <w:rFonts w:ascii="Arial Narrow" w:hAnsi="Arial Narrow"/>
          <w:sz w:val="20"/>
        </w:rPr>
        <w:t>solely in connection with the Permitted Purpose</w:t>
      </w:r>
      <w:r w:rsidR="0040248D" w:rsidRPr="007E1394">
        <w:rPr>
          <w:rFonts w:ascii="Arial Narrow" w:hAnsi="Arial Narrow"/>
          <w:sz w:val="20"/>
        </w:rPr>
        <w:t xml:space="preserve"> </w:t>
      </w:r>
      <w:r w:rsidR="00E739B1" w:rsidRPr="007E1394">
        <w:rPr>
          <w:rFonts w:ascii="Arial Narrow" w:hAnsi="Arial Narrow"/>
          <w:sz w:val="20"/>
        </w:rPr>
        <w:t>(the "Confidential Information").</w:t>
      </w:r>
      <w:r w:rsidR="009A6EB3">
        <w:rPr>
          <w:rFonts w:ascii="Arial Narrow" w:hAnsi="Arial Narrow"/>
          <w:sz w:val="20"/>
        </w:rPr>
        <w:t xml:space="preserve"> </w:t>
      </w:r>
      <w:r w:rsidR="009A6EB3" w:rsidRPr="0036615E">
        <w:rPr>
          <w:rFonts w:ascii="Arial Narrow" w:hAnsi="Arial Narrow"/>
          <w:sz w:val="20"/>
        </w:rPr>
        <w:t xml:space="preserve">Confidential Information includes, but is not restricted to, the design, development, testing and deployment of the bespoke application software, </w:t>
      </w:r>
      <w:r w:rsidR="008C284D">
        <w:rPr>
          <w:rFonts w:ascii="Arial Narrow" w:hAnsi="Arial Narrow"/>
          <w:sz w:val="20"/>
        </w:rPr>
        <w:t xml:space="preserve">copyright, trademarks, </w:t>
      </w:r>
      <w:r w:rsidR="009A6EB3" w:rsidRPr="0036615E">
        <w:rPr>
          <w:rFonts w:ascii="Arial Narrow" w:hAnsi="Arial Narrow"/>
          <w:sz w:val="20"/>
        </w:rPr>
        <w:t xml:space="preserve">patents (regardless of status), commercial relationships and agreements, in place or intended, and </w:t>
      </w:r>
      <w:r>
        <w:rPr>
          <w:rFonts w:ascii="Arial Narrow" w:hAnsi="Arial Narrow"/>
          <w:sz w:val="20"/>
        </w:rPr>
        <w:t xml:space="preserve">additionally </w:t>
      </w:r>
      <w:r w:rsidR="009A6EB3" w:rsidRPr="0036615E">
        <w:rPr>
          <w:rFonts w:ascii="Arial Narrow" w:hAnsi="Arial Narrow"/>
          <w:sz w:val="20"/>
        </w:rPr>
        <w:t xml:space="preserve">any information, which if shared, may harm the business of </w:t>
      </w:r>
      <w:r w:rsidR="005A7E08">
        <w:rPr>
          <w:rFonts w:ascii="Arial Narrow" w:hAnsi="Arial Narrow"/>
          <w:sz w:val="20"/>
        </w:rPr>
        <w:t>the Disclosers</w:t>
      </w:r>
      <w:r w:rsidR="009A6EB3" w:rsidRPr="0036615E">
        <w:rPr>
          <w:rFonts w:ascii="Arial Narrow" w:hAnsi="Arial Narrow"/>
          <w:sz w:val="20"/>
        </w:rPr>
        <w:t>.</w:t>
      </w:r>
    </w:p>
    <w:p w:rsidR="008F393F" w:rsidRPr="007E1394" w:rsidRDefault="008F393F">
      <w:pPr>
        <w:jc w:val="both"/>
        <w:rPr>
          <w:rFonts w:ascii="Arial Narrow" w:hAnsi="Arial Narrow"/>
          <w:sz w:val="20"/>
        </w:rPr>
      </w:pPr>
    </w:p>
    <w:p w:rsidR="008F393F" w:rsidRPr="007E1394" w:rsidRDefault="008F393F" w:rsidP="00717E8D">
      <w:pPr>
        <w:ind w:left="720" w:hanging="720"/>
        <w:jc w:val="both"/>
        <w:rPr>
          <w:rFonts w:ascii="Arial Narrow" w:hAnsi="Arial Narrow"/>
          <w:sz w:val="20"/>
        </w:rPr>
      </w:pPr>
      <w:r w:rsidRPr="007E1394">
        <w:rPr>
          <w:rFonts w:ascii="Arial Narrow" w:hAnsi="Arial Narrow"/>
          <w:sz w:val="20"/>
        </w:rPr>
        <w:t>1.</w:t>
      </w:r>
      <w:r w:rsidRPr="007E1394">
        <w:rPr>
          <w:rFonts w:ascii="Arial Narrow" w:hAnsi="Arial Narrow"/>
          <w:sz w:val="20"/>
        </w:rPr>
        <w:tab/>
        <w:t xml:space="preserve">In consideration of </w:t>
      </w:r>
      <w:r w:rsidR="005A7E08">
        <w:rPr>
          <w:rFonts w:ascii="Arial Narrow" w:hAnsi="Arial Narrow"/>
          <w:sz w:val="20"/>
        </w:rPr>
        <w:t>us</w:t>
      </w:r>
      <w:r w:rsidR="00F17278" w:rsidRPr="007E1394">
        <w:rPr>
          <w:rFonts w:ascii="Arial Narrow" w:hAnsi="Arial Narrow"/>
          <w:sz w:val="20"/>
        </w:rPr>
        <w:t xml:space="preserve"> </w:t>
      </w:r>
      <w:r w:rsidR="00E739B1" w:rsidRPr="007E1394">
        <w:rPr>
          <w:rFonts w:ascii="Arial Narrow" w:hAnsi="Arial Narrow"/>
          <w:sz w:val="20"/>
        </w:rPr>
        <w:t xml:space="preserve">supplying </w:t>
      </w:r>
      <w:r w:rsidRPr="007E1394">
        <w:rPr>
          <w:rFonts w:ascii="Arial Narrow" w:hAnsi="Arial Narrow"/>
          <w:sz w:val="20"/>
        </w:rPr>
        <w:t xml:space="preserve">Confidential Information </w:t>
      </w:r>
      <w:r w:rsidR="00F17278" w:rsidRPr="007E1394">
        <w:rPr>
          <w:rFonts w:ascii="Arial Narrow" w:hAnsi="Arial Narrow"/>
          <w:sz w:val="20"/>
        </w:rPr>
        <w:t xml:space="preserve">to </w:t>
      </w:r>
      <w:r w:rsidR="005A7E08">
        <w:rPr>
          <w:rFonts w:ascii="Arial Narrow" w:hAnsi="Arial Narrow"/>
          <w:sz w:val="20"/>
        </w:rPr>
        <w:t>you</w:t>
      </w:r>
      <w:r w:rsidR="00F17278" w:rsidRPr="007E1394">
        <w:rPr>
          <w:rFonts w:ascii="Arial Narrow" w:hAnsi="Arial Narrow"/>
          <w:sz w:val="20"/>
        </w:rPr>
        <w:t>,</w:t>
      </w:r>
      <w:r w:rsidR="004D048D" w:rsidRPr="007E1394">
        <w:rPr>
          <w:rFonts w:ascii="Arial Narrow" w:hAnsi="Arial Narrow"/>
          <w:sz w:val="20"/>
        </w:rPr>
        <w:t xml:space="preserve"> </w:t>
      </w:r>
      <w:r w:rsidR="005A7E08">
        <w:rPr>
          <w:rFonts w:ascii="Arial Narrow" w:hAnsi="Arial Narrow"/>
          <w:sz w:val="20"/>
        </w:rPr>
        <w:t>you</w:t>
      </w:r>
      <w:r w:rsidRPr="007E1394">
        <w:rPr>
          <w:rFonts w:ascii="Arial Narrow" w:hAnsi="Arial Narrow"/>
          <w:sz w:val="20"/>
        </w:rPr>
        <w:t xml:space="preserve"> undertake</w:t>
      </w:r>
      <w:r w:rsidR="004D048D" w:rsidRPr="007E1394">
        <w:rPr>
          <w:rFonts w:ascii="Arial Narrow" w:hAnsi="Arial Narrow"/>
          <w:sz w:val="20"/>
        </w:rPr>
        <w:t xml:space="preserve"> </w:t>
      </w:r>
      <w:r w:rsidR="005A7E08">
        <w:rPr>
          <w:rFonts w:ascii="Arial Narrow" w:hAnsi="Arial Narrow"/>
          <w:sz w:val="20"/>
        </w:rPr>
        <w:t>the</w:t>
      </w:r>
      <w:r w:rsidRPr="007E1394">
        <w:rPr>
          <w:rFonts w:ascii="Arial Narrow" w:hAnsi="Arial Narrow"/>
          <w:sz w:val="20"/>
        </w:rPr>
        <w:t xml:space="preserve"> follow</w:t>
      </w:r>
      <w:r w:rsidR="005A7E08">
        <w:rPr>
          <w:rFonts w:ascii="Arial Narrow" w:hAnsi="Arial Narrow"/>
          <w:sz w:val="20"/>
        </w:rPr>
        <w:t>ing</w:t>
      </w:r>
      <w:r w:rsidRPr="007E1394">
        <w:rPr>
          <w:rFonts w:ascii="Arial Narrow" w:hAnsi="Arial Narrow"/>
          <w:sz w:val="20"/>
        </w:rPr>
        <w:t>:-</w:t>
      </w:r>
    </w:p>
    <w:p w:rsidR="008F393F" w:rsidRPr="007E1394" w:rsidRDefault="008F393F">
      <w:pPr>
        <w:jc w:val="both"/>
        <w:rPr>
          <w:rFonts w:ascii="Arial Narrow" w:hAnsi="Arial Narrow"/>
          <w:sz w:val="20"/>
        </w:rPr>
      </w:pPr>
    </w:p>
    <w:p w:rsidR="008F393F" w:rsidRPr="007E1394" w:rsidRDefault="008F393F" w:rsidP="004D048D">
      <w:pPr>
        <w:tabs>
          <w:tab w:val="left" w:pos="1276"/>
        </w:tabs>
        <w:ind w:left="1440" w:hanging="720"/>
        <w:jc w:val="both"/>
        <w:rPr>
          <w:rFonts w:ascii="Arial Narrow" w:hAnsi="Arial Narrow"/>
          <w:sz w:val="20"/>
        </w:rPr>
      </w:pPr>
      <w:r w:rsidRPr="007E1394">
        <w:rPr>
          <w:rFonts w:ascii="Arial Narrow" w:hAnsi="Arial Narrow"/>
          <w:sz w:val="20"/>
        </w:rPr>
        <w:t>(a)</w:t>
      </w:r>
      <w:r w:rsidRPr="007E1394">
        <w:rPr>
          <w:rFonts w:ascii="Arial Narrow" w:hAnsi="Arial Narrow"/>
          <w:sz w:val="20"/>
        </w:rPr>
        <w:tab/>
      </w:r>
      <w:r w:rsidR="004D048D" w:rsidRPr="007E1394">
        <w:rPr>
          <w:rFonts w:ascii="Arial Narrow" w:hAnsi="Arial Narrow"/>
          <w:sz w:val="20"/>
        </w:rPr>
        <w:tab/>
      </w:r>
      <w:r w:rsidR="00397B2E">
        <w:rPr>
          <w:rFonts w:ascii="Arial Narrow" w:hAnsi="Arial Narrow"/>
          <w:sz w:val="20"/>
        </w:rPr>
        <w:t>T</w:t>
      </w:r>
      <w:r w:rsidRPr="007E1394">
        <w:rPr>
          <w:rFonts w:ascii="Arial Narrow" w:hAnsi="Arial Narrow"/>
          <w:sz w:val="20"/>
        </w:rPr>
        <w:t xml:space="preserve">o hold the Confidential Information in confidence and not to disclose or permit it to be made available to any person </w:t>
      </w:r>
      <w:r w:rsidR="00250C68" w:rsidRPr="007E1394">
        <w:rPr>
          <w:rFonts w:ascii="Arial Narrow" w:hAnsi="Arial Narrow"/>
          <w:sz w:val="20"/>
        </w:rPr>
        <w:t xml:space="preserve">or </w:t>
      </w:r>
      <w:r w:rsidRPr="007E1394">
        <w:rPr>
          <w:rFonts w:ascii="Arial Narrow" w:hAnsi="Arial Narrow"/>
          <w:sz w:val="20"/>
        </w:rPr>
        <w:t xml:space="preserve">firm (except to other </w:t>
      </w:r>
      <w:proofErr w:type="spellStart"/>
      <w:r w:rsidRPr="007E1394">
        <w:rPr>
          <w:rFonts w:ascii="Arial Narrow" w:hAnsi="Arial Narrow"/>
          <w:sz w:val="20"/>
        </w:rPr>
        <w:t>Disclosees</w:t>
      </w:r>
      <w:proofErr w:type="spellEnd"/>
      <w:r w:rsidRPr="007E1394">
        <w:rPr>
          <w:rFonts w:ascii="Arial Narrow" w:hAnsi="Arial Narrow"/>
          <w:sz w:val="20"/>
        </w:rPr>
        <w:t>), without prior written consent;</w:t>
      </w:r>
    </w:p>
    <w:p w:rsidR="008F393F" w:rsidRPr="007E1394" w:rsidRDefault="008F393F">
      <w:pPr>
        <w:ind w:left="720"/>
        <w:jc w:val="both"/>
        <w:rPr>
          <w:rFonts w:ascii="Arial Narrow" w:hAnsi="Arial Narrow"/>
          <w:sz w:val="20"/>
        </w:rPr>
      </w:pPr>
    </w:p>
    <w:p w:rsidR="008F393F" w:rsidRPr="007E1394" w:rsidRDefault="008F393F">
      <w:pPr>
        <w:ind w:left="1440" w:hanging="720"/>
        <w:jc w:val="both"/>
        <w:rPr>
          <w:rFonts w:ascii="Arial Narrow" w:hAnsi="Arial Narrow"/>
          <w:sz w:val="20"/>
        </w:rPr>
      </w:pPr>
      <w:r w:rsidRPr="007E1394">
        <w:rPr>
          <w:rFonts w:ascii="Arial Narrow" w:hAnsi="Arial Narrow"/>
          <w:sz w:val="20"/>
        </w:rPr>
        <w:t>(b)</w:t>
      </w:r>
      <w:r w:rsidRPr="007E1394">
        <w:rPr>
          <w:rFonts w:ascii="Arial Narrow" w:hAnsi="Arial Narrow"/>
          <w:sz w:val="20"/>
        </w:rPr>
        <w:tab/>
      </w:r>
      <w:r w:rsidR="00397B2E">
        <w:rPr>
          <w:rFonts w:ascii="Arial Narrow" w:hAnsi="Arial Narrow"/>
          <w:sz w:val="20"/>
        </w:rPr>
        <w:t>O</w:t>
      </w:r>
      <w:r w:rsidRPr="007E1394">
        <w:rPr>
          <w:rFonts w:ascii="Arial Narrow" w:hAnsi="Arial Narrow"/>
          <w:sz w:val="20"/>
        </w:rPr>
        <w:t>nly to use the Confidential Information for the Permitted Purpose;</w:t>
      </w:r>
    </w:p>
    <w:p w:rsidR="008F393F" w:rsidRPr="007E1394" w:rsidRDefault="008F393F">
      <w:pPr>
        <w:ind w:left="720"/>
        <w:jc w:val="both"/>
        <w:rPr>
          <w:rFonts w:ascii="Arial Narrow" w:hAnsi="Arial Narrow"/>
          <w:sz w:val="20"/>
        </w:rPr>
      </w:pPr>
    </w:p>
    <w:p w:rsidR="008F393F" w:rsidRPr="007E1394" w:rsidRDefault="008F393F">
      <w:pPr>
        <w:ind w:left="1440" w:hanging="720"/>
        <w:jc w:val="both"/>
        <w:rPr>
          <w:rFonts w:ascii="Arial Narrow" w:hAnsi="Arial Narrow"/>
          <w:sz w:val="20"/>
        </w:rPr>
      </w:pPr>
      <w:r w:rsidRPr="007E1394">
        <w:rPr>
          <w:rFonts w:ascii="Arial Narrow" w:hAnsi="Arial Narrow"/>
          <w:sz w:val="20"/>
        </w:rPr>
        <w:t>(c)</w:t>
      </w:r>
      <w:r w:rsidRPr="007E1394">
        <w:rPr>
          <w:rFonts w:ascii="Arial Narrow" w:hAnsi="Arial Narrow"/>
          <w:sz w:val="20"/>
        </w:rPr>
        <w:tab/>
      </w:r>
      <w:r w:rsidR="00397B2E">
        <w:rPr>
          <w:rFonts w:ascii="Arial Narrow" w:hAnsi="Arial Narrow"/>
          <w:sz w:val="20"/>
        </w:rPr>
        <w:t>T</w:t>
      </w:r>
      <w:r w:rsidRPr="007E1394">
        <w:rPr>
          <w:rFonts w:ascii="Arial Narrow" w:hAnsi="Arial Narrow"/>
          <w:sz w:val="20"/>
        </w:rPr>
        <w:t xml:space="preserve">o ensure that each person to whom disclosure of Confidential Information is made is fully aware in advance of </w:t>
      </w:r>
      <w:r w:rsidR="009742BE" w:rsidRPr="007E1394">
        <w:rPr>
          <w:rFonts w:ascii="Arial Narrow" w:hAnsi="Arial Narrow"/>
          <w:sz w:val="20"/>
        </w:rPr>
        <w:t xml:space="preserve">the </w:t>
      </w:r>
      <w:r w:rsidRPr="007E1394">
        <w:rPr>
          <w:rFonts w:ascii="Arial Narrow" w:hAnsi="Arial Narrow"/>
          <w:sz w:val="20"/>
        </w:rPr>
        <w:t>obligation</w:t>
      </w:r>
      <w:r w:rsidR="00250C68" w:rsidRPr="007E1394">
        <w:rPr>
          <w:rFonts w:ascii="Arial Narrow" w:hAnsi="Arial Narrow"/>
          <w:sz w:val="20"/>
        </w:rPr>
        <w:t>s of confidence</w:t>
      </w:r>
      <w:r w:rsidRPr="007E1394">
        <w:rPr>
          <w:rFonts w:ascii="Arial Narrow" w:hAnsi="Arial Narrow"/>
          <w:sz w:val="20"/>
        </w:rPr>
        <w:t xml:space="preserve"> under this letter</w:t>
      </w:r>
      <w:r w:rsidR="00E739B1" w:rsidRPr="007E1394">
        <w:rPr>
          <w:rFonts w:ascii="Arial Narrow" w:hAnsi="Arial Narrow"/>
          <w:sz w:val="20"/>
        </w:rPr>
        <w:t xml:space="preserve"> and each party agrees to be responsible for any breach of the terms of this letter by any such person</w:t>
      </w:r>
      <w:r w:rsidRPr="007E1394">
        <w:rPr>
          <w:rFonts w:ascii="Arial Narrow" w:hAnsi="Arial Narrow"/>
          <w:sz w:val="20"/>
        </w:rPr>
        <w:t>;</w:t>
      </w:r>
    </w:p>
    <w:p w:rsidR="008F393F" w:rsidRPr="007E1394" w:rsidRDefault="008F393F">
      <w:pPr>
        <w:ind w:left="720"/>
        <w:jc w:val="both"/>
        <w:rPr>
          <w:rFonts w:ascii="Arial Narrow" w:hAnsi="Arial Narrow"/>
          <w:sz w:val="20"/>
        </w:rPr>
      </w:pPr>
    </w:p>
    <w:p w:rsidR="008F393F" w:rsidRPr="007E1394" w:rsidRDefault="008F393F">
      <w:pPr>
        <w:ind w:left="1440" w:hanging="720"/>
        <w:jc w:val="both"/>
        <w:rPr>
          <w:rFonts w:ascii="Arial Narrow" w:hAnsi="Arial Narrow"/>
          <w:sz w:val="20"/>
        </w:rPr>
      </w:pPr>
      <w:r w:rsidRPr="007E1394">
        <w:rPr>
          <w:rFonts w:ascii="Arial Narrow" w:hAnsi="Arial Narrow"/>
          <w:sz w:val="20"/>
        </w:rPr>
        <w:t>(d)</w:t>
      </w:r>
      <w:r w:rsidRPr="007E1394">
        <w:rPr>
          <w:rFonts w:ascii="Arial Narrow" w:hAnsi="Arial Narrow"/>
          <w:sz w:val="20"/>
        </w:rPr>
        <w:tab/>
      </w:r>
      <w:r w:rsidR="00397B2E">
        <w:rPr>
          <w:rFonts w:ascii="Arial Narrow" w:hAnsi="Arial Narrow"/>
          <w:sz w:val="20"/>
        </w:rPr>
        <w:t>U</w:t>
      </w:r>
      <w:r w:rsidRPr="007E1394">
        <w:rPr>
          <w:rFonts w:ascii="Arial Narrow" w:hAnsi="Arial Narrow"/>
          <w:sz w:val="20"/>
        </w:rPr>
        <w:t xml:space="preserve">pon written demand from </w:t>
      </w:r>
      <w:r w:rsidR="005A7E08">
        <w:rPr>
          <w:rFonts w:ascii="Arial Narrow" w:hAnsi="Arial Narrow"/>
          <w:sz w:val="20"/>
        </w:rPr>
        <w:t xml:space="preserve">the Discloser </w:t>
      </w:r>
      <w:r w:rsidRPr="007E1394">
        <w:rPr>
          <w:rFonts w:ascii="Arial Narrow" w:hAnsi="Arial Narrow"/>
          <w:sz w:val="20"/>
        </w:rPr>
        <w:t>to return the Confidential Informa</w:t>
      </w:r>
      <w:r w:rsidR="007E1394" w:rsidRPr="007E1394">
        <w:rPr>
          <w:rFonts w:ascii="Arial Narrow" w:hAnsi="Arial Narrow"/>
          <w:sz w:val="20"/>
        </w:rPr>
        <w:t xml:space="preserve">tion and any copies of it or </w:t>
      </w:r>
      <w:r w:rsidRPr="007E1394">
        <w:rPr>
          <w:rFonts w:ascii="Arial Narrow" w:hAnsi="Arial Narrow"/>
          <w:sz w:val="20"/>
        </w:rPr>
        <w:t>confirm in writing</w:t>
      </w:r>
      <w:r w:rsidR="00F17278" w:rsidRPr="007E1394">
        <w:rPr>
          <w:rFonts w:ascii="Arial Narrow" w:hAnsi="Arial Narrow"/>
          <w:sz w:val="20"/>
        </w:rPr>
        <w:t xml:space="preserve"> to the </w:t>
      </w:r>
      <w:r w:rsidR="00F538C7">
        <w:rPr>
          <w:rFonts w:ascii="Arial Narrow" w:hAnsi="Arial Narrow"/>
          <w:sz w:val="20"/>
        </w:rPr>
        <w:t>D</w:t>
      </w:r>
      <w:r w:rsidR="005A7E08">
        <w:rPr>
          <w:rFonts w:ascii="Arial Narrow" w:hAnsi="Arial Narrow"/>
          <w:sz w:val="20"/>
        </w:rPr>
        <w:t>iscloser</w:t>
      </w:r>
      <w:r w:rsidR="00F17278" w:rsidRPr="007E1394">
        <w:rPr>
          <w:rFonts w:ascii="Arial Narrow" w:hAnsi="Arial Narrow"/>
          <w:sz w:val="20"/>
        </w:rPr>
        <w:t xml:space="preserve"> </w:t>
      </w:r>
      <w:r w:rsidRPr="007E1394">
        <w:rPr>
          <w:rFonts w:ascii="Arial Narrow" w:hAnsi="Arial Narrow"/>
          <w:sz w:val="20"/>
        </w:rPr>
        <w:t xml:space="preserve">that it has been destroyed.  </w:t>
      </w:r>
      <w:r w:rsidR="005A7E08">
        <w:rPr>
          <w:rFonts w:ascii="Arial Narrow" w:hAnsi="Arial Narrow"/>
          <w:sz w:val="20"/>
        </w:rPr>
        <w:t>You</w:t>
      </w:r>
      <w:r w:rsidR="00E83D93" w:rsidRPr="007E1394">
        <w:rPr>
          <w:rFonts w:ascii="Arial Narrow" w:hAnsi="Arial Narrow"/>
          <w:sz w:val="20"/>
        </w:rPr>
        <w:t xml:space="preserve"> </w:t>
      </w:r>
      <w:r w:rsidRPr="007E1394">
        <w:rPr>
          <w:rFonts w:ascii="Arial Narrow" w:hAnsi="Arial Narrow"/>
          <w:sz w:val="20"/>
        </w:rPr>
        <w:t xml:space="preserve">shall not be required to return </w:t>
      </w:r>
      <w:r w:rsidR="00493859" w:rsidRPr="007E1394">
        <w:rPr>
          <w:rFonts w:ascii="Arial Narrow" w:hAnsi="Arial Narrow"/>
          <w:sz w:val="20"/>
        </w:rPr>
        <w:t xml:space="preserve">or destroy: (1) documents required to be retained by law, regulation or for audit requirements or (2) meeting papers, </w:t>
      </w:r>
      <w:r w:rsidRPr="007E1394">
        <w:rPr>
          <w:rFonts w:ascii="Arial Narrow" w:hAnsi="Arial Narrow"/>
          <w:sz w:val="20"/>
        </w:rPr>
        <w:t xml:space="preserve">reports, notes or other material prepared </w:t>
      </w:r>
      <w:r w:rsidR="00E83D93" w:rsidRPr="007E1394">
        <w:rPr>
          <w:rFonts w:ascii="Arial Narrow" w:hAnsi="Arial Narrow"/>
          <w:sz w:val="20"/>
        </w:rPr>
        <w:t>or on</w:t>
      </w:r>
      <w:r w:rsidR="007E1394" w:rsidRPr="007E1394">
        <w:rPr>
          <w:rFonts w:ascii="Arial Narrow" w:hAnsi="Arial Narrow"/>
          <w:sz w:val="20"/>
        </w:rPr>
        <w:t xml:space="preserve"> </w:t>
      </w:r>
      <w:r w:rsidR="00F538C7">
        <w:rPr>
          <w:rFonts w:ascii="Arial Narrow" w:hAnsi="Arial Narrow"/>
          <w:sz w:val="20"/>
        </w:rPr>
        <w:t>y</w:t>
      </w:r>
      <w:r w:rsidR="007E1394" w:rsidRPr="007E1394">
        <w:rPr>
          <w:rFonts w:ascii="Arial Narrow" w:hAnsi="Arial Narrow"/>
          <w:sz w:val="20"/>
        </w:rPr>
        <w:t xml:space="preserve">our </w:t>
      </w:r>
      <w:r w:rsidRPr="007E1394">
        <w:rPr>
          <w:rFonts w:ascii="Arial Narrow" w:hAnsi="Arial Narrow"/>
          <w:sz w:val="20"/>
        </w:rPr>
        <w:t>behalf which incorporate Confidential Information</w:t>
      </w:r>
      <w:r w:rsidR="007E1394" w:rsidRPr="007E1394">
        <w:rPr>
          <w:rFonts w:ascii="Arial Narrow" w:hAnsi="Arial Narrow"/>
          <w:sz w:val="20"/>
        </w:rPr>
        <w:t xml:space="preserve"> (“Secondary Information”)</w:t>
      </w:r>
      <w:r w:rsidRPr="007E1394">
        <w:rPr>
          <w:rFonts w:ascii="Arial Narrow" w:hAnsi="Arial Narrow"/>
          <w:sz w:val="20"/>
        </w:rPr>
        <w:t xml:space="preserve"> provided that the </w:t>
      </w:r>
      <w:r w:rsidR="007E1394" w:rsidRPr="007E1394">
        <w:rPr>
          <w:rFonts w:ascii="Arial Narrow" w:hAnsi="Arial Narrow"/>
          <w:sz w:val="20"/>
        </w:rPr>
        <w:t>Secondary I</w:t>
      </w:r>
      <w:r w:rsidRPr="007E1394">
        <w:rPr>
          <w:rFonts w:ascii="Arial Narrow" w:hAnsi="Arial Narrow"/>
          <w:sz w:val="20"/>
        </w:rPr>
        <w:t>nformation is kept confidential</w:t>
      </w:r>
      <w:r w:rsidR="007E1394" w:rsidRPr="007E1394">
        <w:rPr>
          <w:rFonts w:ascii="Arial Narrow" w:hAnsi="Arial Narrow"/>
          <w:sz w:val="20"/>
        </w:rPr>
        <w:t xml:space="preserve"> </w:t>
      </w:r>
      <w:r w:rsidR="007E1394" w:rsidRPr="007E1394">
        <w:rPr>
          <w:rFonts w:ascii="Arial Narrow" w:hAnsi="Arial Narrow" w:cs="Arial"/>
          <w:sz w:val="20"/>
        </w:rPr>
        <w:t>(and for the avoidance of doubt the provisions of this paragraph (d) shall survive the termination of this letter)</w:t>
      </w:r>
      <w:r w:rsidRPr="007E1394">
        <w:rPr>
          <w:rFonts w:ascii="Arial Narrow" w:hAnsi="Arial Narrow"/>
          <w:sz w:val="20"/>
        </w:rPr>
        <w:t>;</w:t>
      </w:r>
    </w:p>
    <w:p w:rsidR="008F393F" w:rsidRPr="007E1394" w:rsidRDefault="008F393F">
      <w:pPr>
        <w:ind w:left="720"/>
        <w:jc w:val="both"/>
        <w:rPr>
          <w:rFonts w:ascii="Arial Narrow" w:hAnsi="Arial Narrow"/>
          <w:sz w:val="20"/>
        </w:rPr>
      </w:pPr>
    </w:p>
    <w:p w:rsidR="008F393F" w:rsidRPr="007E1394" w:rsidRDefault="009B5848">
      <w:pPr>
        <w:ind w:left="1440" w:hanging="720"/>
        <w:jc w:val="both"/>
        <w:rPr>
          <w:rFonts w:ascii="Arial Narrow" w:hAnsi="Arial Narrow"/>
          <w:sz w:val="20"/>
        </w:rPr>
      </w:pPr>
      <w:r w:rsidRPr="007E1394">
        <w:rPr>
          <w:rFonts w:ascii="Arial Narrow" w:hAnsi="Arial Narrow"/>
          <w:sz w:val="20"/>
        </w:rPr>
        <w:t>(e)</w:t>
      </w:r>
      <w:r w:rsidRPr="007E1394">
        <w:rPr>
          <w:rFonts w:ascii="Arial Narrow" w:hAnsi="Arial Narrow"/>
          <w:sz w:val="20"/>
        </w:rPr>
        <w:tab/>
        <w:t xml:space="preserve">to </w:t>
      </w:r>
      <w:r w:rsidR="008F393F" w:rsidRPr="007E1394">
        <w:rPr>
          <w:rFonts w:ascii="Arial Narrow" w:hAnsi="Arial Narrow"/>
          <w:sz w:val="20"/>
        </w:rPr>
        <w:t>keep confidential and not reveal to any person</w:t>
      </w:r>
      <w:r w:rsidR="00D72608" w:rsidRPr="007E1394">
        <w:rPr>
          <w:rFonts w:ascii="Arial Narrow" w:hAnsi="Arial Narrow"/>
          <w:sz w:val="20"/>
        </w:rPr>
        <w:t xml:space="preserve"> or</w:t>
      </w:r>
      <w:r w:rsidR="008F393F" w:rsidRPr="007E1394">
        <w:rPr>
          <w:rFonts w:ascii="Arial Narrow" w:hAnsi="Arial Narrow"/>
          <w:sz w:val="20"/>
        </w:rPr>
        <w:t xml:space="preserve"> firm (o</w:t>
      </w:r>
      <w:r w:rsidR="00E739B1" w:rsidRPr="007E1394">
        <w:rPr>
          <w:rFonts w:ascii="Arial Narrow" w:hAnsi="Arial Narrow"/>
          <w:sz w:val="20"/>
        </w:rPr>
        <w:t xml:space="preserve">ther than </w:t>
      </w:r>
      <w:proofErr w:type="spellStart"/>
      <w:r w:rsidR="00E739B1" w:rsidRPr="007E1394">
        <w:rPr>
          <w:rFonts w:ascii="Arial Narrow" w:hAnsi="Arial Narrow"/>
          <w:sz w:val="20"/>
        </w:rPr>
        <w:t>Disclosees</w:t>
      </w:r>
      <w:proofErr w:type="spellEnd"/>
      <w:r w:rsidR="00E739B1" w:rsidRPr="007E1394">
        <w:rPr>
          <w:rFonts w:ascii="Arial Narrow" w:hAnsi="Arial Narrow"/>
          <w:sz w:val="20"/>
        </w:rPr>
        <w:t>) the fact t</w:t>
      </w:r>
      <w:r w:rsidR="008F393F" w:rsidRPr="007E1394">
        <w:rPr>
          <w:rFonts w:ascii="Arial Narrow" w:hAnsi="Arial Narrow"/>
          <w:sz w:val="20"/>
        </w:rPr>
        <w:t xml:space="preserve">hat discussions or negotiations are taking place or have taken place between </w:t>
      </w:r>
      <w:r w:rsidR="009742BE" w:rsidRPr="007E1394">
        <w:rPr>
          <w:rFonts w:ascii="Arial Narrow" w:hAnsi="Arial Narrow"/>
          <w:sz w:val="20"/>
        </w:rPr>
        <w:t xml:space="preserve">the parties </w:t>
      </w:r>
      <w:r w:rsidR="008F393F" w:rsidRPr="007E1394">
        <w:rPr>
          <w:rFonts w:ascii="Arial Narrow" w:hAnsi="Arial Narrow"/>
          <w:sz w:val="20"/>
        </w:rPr>
        <w:t xml:space="preserve">in connection with the </w:t>
      </w:r>
      <w:r w:rsidR="00E739B1" w:rsidRPr="007E1394">
        <w:rPr>
          <w:rFonts w:ascii="Arial Narrow" w:hAnsi="Arial Narrow"/>
          <w:sz w:val="20"/>
        </w:rPr>
        <w:t xml:space="preserve">Permitted Purpose </w:t>
      </w:r>
      <w:r w:rsidR="00E83D93" w:rsidRPr="007E1394">
        <w:rPr>
          <w:rFonts w:ascii="Arial Narrow" w:hAnsi="Arial Narrow"/>
          <w:sz w:val="20"/>
        </w:rPr>
        <w:t>or otherwise concerning the commercial relationship between the parties</w:t>
      </w:r>
      <w:r w:rsidR="00E739B1" w:rsidRPr="007E1394">
        <w:rPr>
          <w:rFonts w:ascii="Arial Narrow" w:hAnsi="Arial Narrow"/>
          <w:sz w:val="20"/>
        </w:rPr>
        <w:t xml:space="preserve"> in connection with the </w:t>
      </w:r>
      <w:r w:rsidR="00AA3249">
        <w:rPr>
          <w:rFonts w:ascii="Arial Narrow" w:hAnsi="Arial Narrow"/>
          <w:sz w:val="20"/>
        </w:rPr>
        <w:t>P</w:t>
      </w:r>
      <w:r w:rsidR="00E739B1" w:rsidRPr="007E1394">
        <w:rPr>
          <w:rFonts w:ascii="Arial Narrow" w:hAnsi="Arial Narrow"/>
          <w:sz w:val="20"/>
        </w:rPr>
        <w:t>ermitted Purpose</w:t>
      </w:r>
      <w:r w:rsidR="00FA586D" w:rsidRPr="007E1394">
        <w:rPr>
          <w:rFonts w:ascii="Arial Narrow" w:hAnsi="Arial Narrow"/>
          <w:sz w:val="20"/>
        </w:rPr>
        <w:t>; and</w:t>
      </w:r>
    </w:p>
    <w:p w:rsidR="008F393F" w:rsidRPr="007E1394" w:rsidRDefault="008F393F">
      <w:pPr>
        <w:ind w:left="1440" w:hanging="720"/>
        <w:jc w:val="both"/>
        <w:rPr>
          <w:rFonts w:ascii="Arial Narrow" w:hAnsi="Arial Narrow"/>
          <w:sz w:val="20"/>
        </w:rPr>
      </w:pPr>
    </w:p>
    <w:p w:rsidR="008F393F" w:rsidRPr="007E1394" w:rsidRDefault="008F393F" w:rsidP="00D72608">
      <w:pPr>
        <w:ind w:left="1440" w:hanging="720"/>
        <w:jc w:val="both"/>
        <w:rPr>
          <w:rFonts w:ascii="Arial Narrow" w:hAnsi="Arial Narrow"/>
          <w:sz w:val="20"/>
        </w:rPr>
      </w:pPr>
      <w:r w:rsidRPr="007E1394">
        <w:rPr>
          <w:rFonts w:ascii="Arial Narrow" w:hAnsi="Arial Narrow"/>
          <w:sz w:val="20"/>
        </w:rPr>
        <w:t>(f)</w:t>
      </w:r>
      <w:r w:rsidRPr="007E1394">
        <w:rPr>
          <w:rFonts w:ascii="Arial Narrow" w:hAnsi="Arial Narrow"/>
          <w:sz w:val="20"/>
        </w:rPr>
        <w:tab/>
      </w:r>
      <w:r w:rsidR="00397B2E">
        <w:rPr>
          <w:rFonts w:ascii="Arial Narrow" w:hAnsi="Arial Narrow"/>
          <w:sz w:val="20"/>
        </w:rPr>
        <w:t>T</w:t>
      </w:r>
      <w:r w:rsidRPr="007E1394">
        <w:rPr>
          <w:rFonts w:ascii="Arial Narrow" w:hAnsi="Arial Narrow"/>
          <w:sz w:val="20"/>
        </w:rPr>
        <w:t xml:space="preserve">hat </w:t>
      </w:r>
      <w:r w:rsidR="00F538C7">
        <w:rPr>
          <w:rFonts w:ascii="Arial Narrow" w:hAnsi="Arial Narrow"/>
          <w:sz w:val="20"/>
        </w:rPr>
        <w:t xml:space="preserve">the </w:t>
      </w:r>
      <w:proofErr w:type="spellStart"/>
      <w:r w:rsidR="00F538C7">
        <w:rPr>
          <w:rFonts w:ascii="Arial Narrow" w:hAnsi="Arial Narrow"/>
          <w:sz w:val="20"/>
        </w:rPr>
        <w:t>Disclosee</w:t>
      </w:r>
      <w:proofErr w:type="spellEnd"/>
      <w:r w:rsidRPr="007E1394">
        <w:rPr>
          <w:rFonts w:ascii="Arial Narrow" w:hAnsi="Arial Narrow"/>
          <w:sz w:val="20"/>
        </w:rPr>
        <w:t xml:space="preserve"> gives any warranty or makes any representation as to the accuracy or otherwise of the Confidentia</w:t>
      </w:r>
      <w:r w:rsidR="007E70E7" w:rsidRPr="007E1394">
        <w:rPr>
          <w:rFonts w:ascii="Arial Narrow" w:hAnsi="Arial Narrow"/>
          <w:sz w:val="20"/>
        </w:rPr>
        <w:t xml:space="preserve">l Information, save as may </w:t>
      </w:r>
      <w:r w:rsidRPr="007E1394">
        <w:rPr>
          <w:rFonts w:ascii="Arial Narrow" w:hAnsi="Arial Narrow"/>
          <w:sz w:val="20"/>
        </w:rPr>
        <w:t>subsequently be agreed.</w:t>
      </w:r>
    </w:p>
    <w:p w:rsidR="008F393F" w:rsidRPr="007E1394" w:rsidRDefault="008F393F">
      <w:pPr>
        <w:jc w:val="both"/>
        <w:rPr>
          <w:rFonts w:ascii="Arial Narrow" w:hAnsi="Arial Narrow"/>
          <w:sz w:val="20"/>
        </w:rPr>
      </w:pPr>
    </w:p>
    <w:p w:rsidR="008F393F" w:rsidRPr="007E1394" w:rsidRDefault="008F393F">
      <w:pPr>
        <w:jc w:val="both"/>
        <w:rPr>
          <w:rFonts w:ascii="Arial Narrow" w:hAnsi="Arial Narrow"/>
          <w:sz w:val="20"/>
        </w:rPr>
      </w:pPr>
      <w:r w:rsidRPr="007E1394">
        <w:rPr>
          <w:rFonts w:ascii="Arial Narrow" w:hAnsi="Arial Narrow"/>
          <w:sz w:val="20"/>
        </w:rPr>
        <w:t>2.</w:t>
      </w:r>
      <w:r w:rsidRPr="007E1394">
        <w:rPr>
          <w:rFonts w:ascii="Arial Narrow" w:hAnsi="Arial Narrow"/>
          <w:sz w:val="20"/>
        </w:rPr>
        <w:tab/>
        <w:t>Nothing in paragraph 1(a) to (f) of this letter sha</w:t>
      </w:r>
      <w:r w:rsidR="007E1394">
        <w:rPr>
          <w:rFonts w:ascii="Arial Narrow" w:hAnsi="Arial Narrow"/>
          <w:sz w:val="20"/>
        </w:rPr>
        <w:t xml:space="preserve">ll apply to any </w:t>
      </w:r>
      <w:r w:rsidRPr="007E1394">
        <w:rPr>
          <w:rFonts w:ascii="Arial Narrow" w:hAnsi="Arial Narrow"/>
          <w:sz w:val="20"/>
        </w:rPr>
        <w:t>Confidential Information:</w:t>
      </w:r>
    </w:p>
    <w:p w:rsidR="008F393F" w:rsidRPr="007E1394" w:rsidRDefault="008F393F">
      <w:pPr>
        <w:jc w:val="both"/>
        <w:rPr>
          <w:rFonts w:ascii="Arial Narrow" w:hAnsi="Arial Narrow"/>
          <w:sz w:val="20"/>
        </w:rPr>
      </w:pPr>
    </w:p>
    <w:p w:rsidR="008F393F" w:rsidRPr="007E1394" w:rsidRDefault="008F393F">
      <w:pPr>
        <w:ind w:left="1440" w:hanging="720"/>
        <w:jc w:val="both"/>
        <w:rPr>
          <w:rFonts w:ascii="Arial Narrow" w:hAnsi="Arial Narrow"/>
          <w:sz w:val="20"/>
        </w:rPr>
      </w:pPr>
      <w:r w:rsidRPr="007E1394">
        <w:rPr>
          <w:rFonts w:ascii="Arial Narrow" w:hAnsi="Arial Narrow"/>
          <w:sz w:val="20"/>
        </w:rPr>
        <w:t>(a)</w:t>
      </w:r>
      <w:r w:rsidRPr="007E1394">
        <w:rPr>
          <w:rFonts w:ascii="Arial Narrow" w:hAnsi="Arial Narrow"/>
          <w:sz w:val="20"/>
        </w:rPr>
        <w:tab/>
      </w:r>
      <w:r w:rsidR="00397B2E">
        <w:rPr>
          <w:rFonts w:ascii="Arial Narrow" w:hAnsi="Arial Narrow"/>
          <w:sz w:val="20"/>
        </w:rPr>
        <w:t>W</w:t>
      </w:r>
      <w:r w:rsidRPr="007E1394">
        <w:rPr>
          <w:rFonts w:ascii="Arial Narrow" w:hAnsi="Arial Narrow"/>
          <w:sz w:val="20"/>
        </w:rPr>
        <w:t>hich at the time of its disclosure is in the public domain;</w:t>
      </w:r>
    </w:p>
    <w:p w:rsidR="008F393F" w:rsidRPr="007E1394" w:rsidRDefault="008F393F">
      <w:pPr>
        <w:ind w:left="1440" w:hanging="720"/>
        <w:jc w:val="both"/>
        <w:rPr>
          <w:rFonts w:ascii="Arial Narrow" w:hAnsi="Arial Narrow"/>
          <w:sz w:val="20"/>
        </w:rPr>
      </w:pPr>
    </w:p>
    <w:p w:rsidR="008F393F" w:rsidRPr="007E1394" w:rsidRDefault="008F393F">
      <w:pPr>
        <w:ind w:left="1440" w:hanging="720"/>
        <w:jc w:val="both"/>
        <w:rPr>
          <w:rFonts w:ascii="Arial Narrow" w:hAnsi="Arial Narrow"/>
          <w:sz w:val="20"/>
        </w:rPr>
      </w:pPr>
      <w:r w:rsidRPr="007E1394">
        <w:rPr>
          <w:rFonts w:ascii="Arial Narrow" w:hAnsi="Arial Narrow"/>
          <w:sz w:val="20"/>
        </w:rPr>
        <w:t>(b)</w:t>
      </w:r>
      <w:r w:rsidRPr="007E1394">
        <w:rPr>
          <w:rFonts w:ascii="Arial Narrow" w:hAnsi="Arial Narrow"/>
          <w:sz w:val="20"/>
        </w:rPr>
        <w:tab/>
      </w:r>
      <w:r w:rsidR="00397B2E">
        <w:rPr>
          <w:rFonts w:ascii="Arial Narrow" w:hAnsi="Arial Narrow"/>
          <w:sz w:val="20"/>
        </w:rPr>
        <w:t>W</w:t>
      </w:r>
      <w:r w:rsidRPr="007E1394">
        <w:rPr>
          <w:rFonts w:ascii="Arial Narrow" w:hAnsi="Arial Narrow"/>
          <w:sz w:val="20"/>
        </w:rPr>
        <w:t xml:space="preserve">hich after disclosure comes into the public domain for any reason except failure on the part of any </w:t>
      </w:r>
      <w:proofErr w:type="spellStart"/>
      <w:r w:rsidRPr="007E1394">
        <w:rPr>
          <w:rFonts w:ascii="Arial Narrow" w:hAnsi="Arial Narrow"/>
          <w:sz w:val="20"/>
        </w:rPr>
        <w:t>Disclosee</w:t>
      </w:r>
      <w:proofErr w:type="spellEnd"/>
      <w:r w:rsidRPr="007E1394">
        <w:rPr>
          <w:rFonts w:ascii="Arial Narrow" w:hAnsi="Arial Narrow"/>
          <w:sz w:val="20"/>
        </w:rPr>
        <w:t>, to comply with the terms of this letter;</w:t>
      </w:r>
    </w:p>
    <w:p w:rsidR="008F393F" w:rsidRPr="007E1394" w:rsidRDefault="008F393F">
      <w:pPr>
        <w:ind w:left="1440" w:hanging="720"/>
        <w:jc w:val="both"/>
        <w:rPr>
          <w:rFonts w:ascii="Arial Narrow" w:hAnsi="Arial Narrow"/>
          <w:sz w:val="20"/>
        </w:rPr>
      </w:pPr>
    </w:p>
    <w:p w:rsidR="008F393F" w:rsidRPr="007E1394" w:rsidRDefault="008F393F">
      <w:pPr>
        <w:ind w:left="1440" w:hanging="720"/>
        <w:jc w:val="both"/>
        <w:rPr>
          <w:rFonts w:ascii="Arial Narrow" w:hAnsi="Arial Narrow"/>
          <w:sz w:val="20"/>
        </w:rPr>
      </w:pPr>
      <w:r w:rsidRPr="007E1394">
        <w:rPr>
          <w:rFonts w:ascii="Arial Narrow" w:hAnsi="Arial Narrow"/>
          <w:sz w:val="20"/>
        </w:rPr>
        <w:t>(c)</w:t>
      </w:r>
      <w:r w:rsidRPr="007E1394">
        <w:rPr>
          <w:rFonts w:ascii="Arial Narrow" w:hAnsi="Arial Narrow"/>
          <w:sz w:val="20"/>
        </w:rPr>
        <w:tab/>
      </w:r>
      <w:r w:rsidR="00397B2E">
        <w:rPr>
          <w:rFonts w:ascii="Arial Narrow" w:hAnsi="Arial Narrow"/>
          <w:sz w:val="20"/>
        </w:rPr>
        <w:t>W</w:t>
      </w:r>
      <w:r w:rsidRPr="007E1394">
        <w:rPr>
          <w:rFonts w:ascii="Arial Narrow" w:hAnsi="Arial Narrow"/>
          <w:sz w:val="20"/>
        </w:rPr>
        <w:t xml:space="preserve">hich is disclosed by </w:t>
      </w:r>
      <w:r w:rsidR="00E83D93" w:rsidRPr="007E1394">
        <w:rPr>
          <w:rFonts w:ascii="Arial Narrow" w:hAnsi="Arial Narrow"/>
          <w:sz w:val="20"/>
        </w:rPr>
        <w:t xml:space="preserve">or on behalf </w:t>
      </w:r>
      <w:r w:rsidR="005A7E08">
        <w:rPr>
          <w:rFonts w:ascii="Arial Narrow" w:hAnsi="Arial Narrow"/>
          <w:sz w:val="20"/>
        </w:rPr>
        <w:t>of the Discloser</w:t>
      </w:r>
      <w:r w:rsidR="009742BE" w:rsidRPr="007E1394">
        <w:rPr>
          <w:rFonts w:ascii="Arial Narrow" w:hAnsi="Arial Narrow"/>
          <w:sz w:val="20"/>
        </w:rPr>
        <w:t xml:space="preserve"> </w:t>
      </w:r>
      <w:r w:rsidRPr="007E1394">
        <w:rPr>
          <w:rFonts w:ascii="Arial Narrow" w:hAnsi="Arial Narrow"/>
          <w:sz w:val="20"/>
        </w:rPr>
        <w:t>on a non-confidential basis;</w:t>
      </w:r>
    </w:p>
    <w:p w:rsidR="008F393F" w:rsidRPr="007E1394" w:rsidRDefault="008F393F">
      <w:pPr>
        <w:ind w:left="1440" w:hanging="720"/>
        <w:jc w:val="both"/>
        <w:rPr>
          <w:rFonts w:ascii="Arial Narrow" w:hAnsi="Arial Narrow"/>
          <w:sz w:val="20"/>
        </w:rPr>
      </w:pPr>
    </w:p>
    <w:p w:rsidR="008F393F" w:rsidRPr="007E1394" w:rsidRDefault="008F393F">
      <w:pPr>
        <w:ind w:left="1440" w:hanging="720"/>
        <w:jc w:val="both"/>
        <w:rPr>
          <w:rFonts w:ascii="Arial Narrow" w:hAnsi="Arial Narrow"/>
          <w:sz w:val="20"/>
        </w:rPr>
      </w:pPr>
      <w:r w:rsidRPr="007E1394">
        <w:rPr>
          <w:rFonts w:ascii="Arial Narrow" w:hAnsi="Arial Narrow"/>
          <w:sz w:val="20"/>
        </w:rPr>
        <w:t>(d)</w:t>
      </w:r>
      <w:r w:rsidRPr="007E1394">
        <w:rPr>
          <w:rFonts w:ascii="Arial Narrow" w:hAnsi="Arial Narrow"/>
          <w:sz w:val="20"/>
        </w:rPr>
        <w:tab/>
      </w:r>
      <w:r w:rsidR="00397B2E">
        <w:rPr>
          <w:rFonts w:ascii="Arial Narrow" w:hAnsi="Arial Narrow"/>
          <w:sz w:val="20"/>
        </w:rPr>
        <w:t>W</w:t>
      </w:r>
      <w:r w:rsidRPr="007E1394">
        <w:rPr>
          <w:rFonts w:ascii="Arial Narrow" w:hAnsi="Arial Narrow"/>
          <w:sz w:val="20"/>
        </w:rPr>
        <w:t xml:space="preserve">hich was lawfully in </w:t>
      </w:r>
      <w:r w:rsidR="005A7E08">
        <w:rPr>
          <w:rFonts w:ascii="Arial Narrow" w:hAnsi="Arial Narrow"/>
          <w:sz w:val="20"/>
        </w:rPr>
        <w:t xml:space="preserve">the </w:t>
      </w:r>
      <w:proofErr w:type="spellStart"/>
      <w:r w:rsidR="005A7E08">
        <w:rPr>
          <w:rFonts w:ascii="Arial Narrow" w:hAnsi="Arial Narrow"/>
          <w:sz w:val="20"/>
        </w:rPr>
        <w:t>Disclosee’s</w:t>
      </w:r>
      <w:proofErr w:type="spellEnd"/>
      <w:r w:rsidR="00E83D93" w:rsidRPr="007E1394">
        <w:rPr>
          <w:rFonts w:ascii="Arial Narrow" w:hAnsi="Arial Narrow"/>
          <w:sz w:val="20"/>
        </w:rPr>
        <w:t xml:space="preserve"> </w:t>
      </w:r>
      <w:r w:rsidRPr="007E1394">
        <w:rPr>
          <w:rFonts w:ascii="Arial Narrow" w:hAnsi="Arial Narrow"/>
          <w:sz w:val="20"/>
        </w:rPr>
        <w:t>possession prior to such disclosure;</w:t>
      </w:r>
    </w:p>
    <w:p w:rsidR="008F393F" w:rsidRPr="007E1394" w:rsidRDefault="008F393F">
      <w:pPr>
        <w:ind w:left="1440" w:hanging="720"/>
        <w:jc w:val="both"/>
        <w:rPr>
          <w:rFonts w:ascii="Arial Narrow" w:hAnsi="Arial Narrow"/>
          <w:sz w:val="20"/>
        </w:rPr>
      </w:pPr>
    </w:p>
    <w:p w:rsidR="008F393F" w:rsidRPr="007E1394" w:rsidRDefault="008F393F">
      <w:pPr>
        <w:ind w:left="1440" w:hanging="720"/>
        <w:jc w:val="both"/>
        <w:rPr>
          <w:rFonts w:ascii="Arial Narrow" w:hAnsi="Arial Narrow"/>
          <w:sz w:val="20"/>
        </w:rPr>
      </w:pPr>
      <w:r w:rsidRPr="007E1394">
        <w:rPr>
          <w:rFonts w:ascii="Arial Narrow" w:hAnsi="Arial Narrow"/>
          <w:sz w:val="20"/>
        </w:rPr>
        <w:t>(e)</w:t>
      </w:r>
      <w:r w:rsidRPr="007E1394">
        <w:rPr>
          <w:rFonts w:ascii="Arial Narrow" w:hAnsi="Arial Narrow"/>
          <w:sz w:val="20"/>
        </w:rPr>
        <w:tab/>
      </w:r>
      <w:r w:rsidR="00397B2E">
        <w:rPr>
          <w:rFonts w:ascii="Arial Narrow" w:hAnsi="Arial Narrow"/>
          <w:sz w:val="20"/>
        </w:rPr>
        <w:t>W</w:t>
      </w:r>
      <w:r w:rsidRPr="007E1394">
        <w:rPr>
          <w:rFonts w:ascii="Arial Narrow" w:hAnsi="Arial Narrow"/>
          <w:sz w:val="20"/>
        </w:rPr>
        <w:t>hich</w:t>
      </w:r>
      <w:r w:rsidR="00717E8D" w:rsidRPr="007E1394">
        <w:rPr>
          <w:rFonts w:ascii="Arial Narrow" w:hAnsi="Arial Narrow"/>
          <w:sz w:val="20"/>
        </w:rPr>
        <w:t xml:space="preserve"> is subsequently received by </w:t>
      </w:r>
      <w:r w:rsidR="005A7E08">
        <w:rPr>
          <w:rFonts w:ascii="Arial Narrow" w:hAnsi="Arial Narrow"/>
          <w:sz w:val="20"/>
        </w:rPr>
        <w:t xml:space="preserve">the </w:t>
      </w:r>
      <w:proofErr w:type="spellStart"/>
      <w:r w:rsidR="005A7E08">
        <w:rPr>
          <w:rFonts w:ascii="Arial Narrow" w:hAnsi="Arial Narrow"/>
          <w:sz w:val="20"/>
        </w:rPr>
        <w:t>Disclosee</w:t>
      </w:r>
      <w:r w:rsidR="00F04919">
        <w:rPr>
          <w:rFonts w:ascii="Arial Narrow" w:hAnsi="Arial Narrow"/>
          <w:sz w:val="20"/>
        </w:rPr>
        <w:t>s</w:t>
      </w:r>
      <w:proofErr w:type="spellEnd"/>
      <w:r w:rsidRPr="007E1394">
        <w:rPr>
          <w:rFonts w:ascii="Arial Narrow" w:hAnsi="Arial Narrow"/>
          <w:sz w:val="20"/>
        </w:rPr>
        <w:t xml:space="preserve"> from a third party without obligations of confidentiality (and,</w:t>
      </w:r>
      <w:r w:rsidR="00717E8D" w:rsidRPr="007E1394">
        <w:rPr>
          <w:rFonts w:ascii="Arial Narrow" w:hAnsi="Arial Narrow"/>
          <w:sz w:val="20"/>
        </w:rPr>
        <w:t xml:space="preserve"> for the avoidance of doubt, a party</w:t>
      </w:r>
      <w:r w:rsidRPr="007E1394">
        <w:rPr>
          <w:rFonts w:ascii="Arial Narrow" w:hAnsi="Arial Narrow"/>
          <w:sz w:val="20"/>
        </w:rPr>
        <w:t xml:space="preserve"> shall not be required to enquire whether there is a duty of confidentiality); or</w:t>
      </w:r>
    </w:p>
    <w:p w:rsidR="008F393F" w:rsidRPr="007E1394" w:rsidRDefault="008F393F">
      <w:pPr>
        <w:ind w:left="1440" w:hanging="720"/>
        <w:jc w:val="both"/>
        <w:rPr>
          <w:rFonts w:ascii="Arial Narrow" w:hAnsi="Arial Narrow"/>
          <w:sz w:val="20"/>
        </w:rPr>
      </w:pPr>
    </w:p>
    <w:p w:rsidR="008F393F" w:rsidRPr="007E1394" w:rsidRDefault="008F393F">
      <w:pPr>
        <w:ind w:left="1440" w:hanging="720"/>
        <w:jc w:val="both"/>
        <w:rPr>
          <w:rFonts w:ascii="Arial Narrow" w:hAnsi="Arial Narrow" w:cs="Arial"/>
          <w:sz w:val="20"/>
          <w:lang w:val="en-US"/>
        </w:rPr>
      </w:pPr>
      <w:r w:rsidRPr="007E1394">
        <w:rPr>
          <w:rFonts w:ascii="Arial Narrow" w:hAnsi="Arial Narrow"/>
          <w:sz w:val="20"/>
        </w:rPr>
        <w:t>(f)</w:t>
      </w:r>
      <w:r w:rsidRPr="007E1394">
        <w:rPr>
          <w:rFonts w:ascii="Arial Narrow" w:hAnsi="Arial Narrow"/>
          <w:sz w:val="20"/>
        </w:rPr>
        <w:tab/>
      </w:r>
      <w:r w:rsidR="00397B2E">
        <w:rPr>
          <w:rFonts w:ascii="Arial Narrow" w:hAnsi="Arial Narrow"/>
          <w:sz w:val="20"/>
        </w:rPr>
        <w:t>W</w:t>
      </w:r>
      <w:r w:rsidR="00493859" w:rsidRPr="007E1394">
        <w:rPr>
          <w:rFonts w:ascii="Arial Narrow" w:hAnsi="Arial Narrow"/>
          <w:sz w:val="20"/>
        </w:rPr>
        <w:t xml:space="preserve">hich is </w:t>
      </w:r>
      <w:r w:rsidR="00493859" w:rsidRPr="007E1394">
        <w:rPr>
          <w:rFonts w:ascii="Arial Narrow" w:hAnsi="Arial Narrow" w:cs="Arial"/>
          <w:sz w:val="20"/>
          <w:lang w:val="en-US"/>
        </w:rPr>
        <w:t>required to be disclosed by any applicable laws, rules, requirements, or regulations or directions of any statutory or regulatory authority or an order of court or tribunal.</w:t>
      </w:r>
    </w:p>
    <w:p w:rsidR="00717E8D" w:rsidRPr="007E1394" w:rsidRDefault="00717E8D">
      <w:pPr>
        <w:ind w:left="1440" w:hanging="720"/>
        <w:jc w:val="both"/>
        <w:rPr>
          <w:rFonts w:ascii="Arial Narrow" w:hAnsi="Arial Narrow"/>
          <w:sz w:val="20"/>
        </w:rPr>
      </w:pPr>
    </w:p>
    <w:p w:rsidR="00F04919" w:rsidRDefault="00F04919" w:rsidP="00717E8D">
      <w:pPr>
        <w:ind w:left="720" w:hanging="720"/>
        <w:rPr>
          <w:rFonts w:ascii="Arial Narrow" w:hAnsi="Arial Narrow" w:cs="Arial"/>
          <w:sz w:val="20"/>
          <w:lang w:val="en-US"/>
        </w:rPr>
      </w:pPr>
    </w:p>
    <w:p w:rsidR="00717E8D" w:rsidRPr="007E1394" w:rsidRDefault="00717E8D" w:rsidP="00717E8D">
      <w:pPr>
        <w:ind w:left="720" w:hanging="720"/>
        <w:rPr>
          <w:rFonts w:ascii="Arial Narrow" w:hAnsi="Arial Narrow" w:cs="Arial"/>
          <w:sz w:val="20"/>
        </w:rPr>
      </w:pPr>
      <w:r w:rsidRPr="007E1394">
        <w:rPr>
          <w:rFonts w:ascii="Arial Narrow" w:hAnsi="Arial Narrow" w:cs="Arial"/>
          <w:sz w:val="20"/>
          <w:lang w:val="en-US"/>
        </w:rPr>
        <w:lastRenderedPageBreak/>
        <w:t>3.</w:t>
      </w:r>
      <w:r w:rsidRPr="007E1394">
        <w:rPr>
          <w:rFonts w:ascii="Arial Narrow" w:hAnsi="Arial Narrow" w:cs="Arial"/>
          <w:sz w:val="20"/>
          <w:lang w:val="en-US"/>
        </w:rPr>
        <w:tab/>
        <w:t xml:space="preserve">The </w:t>
      </w:r>
      <w:proofErr w:type="spellStart"/>
      <w:r w:rsidR="005A7E08">
        <w:rPr>
          <w:rFonts w:ascii="Arial Narrow" w:hAnsi="Arial Narrow" w:cs="Arial"/>
          <w:sz w:val="20"/>
          <w:lang w:val="en-US"/>
        </w:rPr>
        <w:t>Disclosee</w:t>
      </w:r>
      <w:proofErr w:type="spellEnd"/>
      <w:r w:rsidRPr="007E1394">
        <w:rPr>
          <w:rFonts w:ascii="Arial Narrow" w:hAnsi="Arial Narrow" w:cs="Arial"/>
          <w:sz w:val="20"/>
          <w:lang w:val="en-US"/>
        </w:rPr>
        <w:t xml:space="preserve"> agree</w:t>
      </w:r>
      <w:r w:rsidR="005A7E08">
        <w:rPr>
          <w:rFonts w:ascii="Arial Narrow" w:hAnsi="Arial Narrow" w:cs="Arial"/>
          <w:sz w:val="20"/>
          <w:lang w:val="en-US"/>
        </w:rPr>
        <w:t>s</w:t>
      </w:r>
      <w:r w:rsidRPr="007E1394">
        <w:rPr>
          <w:rFonts w:ascii="Arial Narrow" w:hAnsi="Arial Narrow" w:cs="Arial"/>
          <w:sz w:val="20"/>
          <w:lang w:val="en-US"/>
        </w:rPr>
        <w:t xml:space="preserve"> that they will not </w:t>
      </w:r>
      <w:r w:rsidR="00E44795" w:rsidRPr="007E1394">
        <w:rPr>
          <w:rFonts w:ascii="Arial Narrow" w:hAnsi="Arial Narrow" w:cs="Arial"/>
          <w:sz w:val="20"/>
          <w:lang w:val="en-US"/>
        </w:rPr>
        <w:t xml:space="preserve">directly or indirectly </w:t>
      </w:r>
      <w:r w:rsidRPr="007E1394">
        <w:rPr>
          <w:rFonts w:ascii="Arial Narrow" w:hAnsi="Arial Narrow" w:cs="Arial"/>
          <w:sz w:val="20"/>
          <w:lang w:val="en-US"/>
        </w:rPr>
        <w:t xml:space="preserve">solicit any current employee of the </w:t>
      </w:r>
      <w:r w:rsidR="005A7E08">
        <w:rPr>
          <w:rFonts w:ascii="Arial Narrow" w:hAnsi="Arial Narrow" w:cs="Arial"/>
          <w:sz w:val="20"/>
          <w:lang w:val="en-US"/>
        </w:rPr>
        <w:t>Discloser</w:t>
      </w:r>
      <w:r w:rsidRPr="007E1394">
        <w:rPr>
          <w:rFonts w:ascii="Arial Narrow" w:hAnsi="Arial Narrow" w:cs="Arial"/>
          <w:sz w:val="20"/>
          <w:lang w:val="en-US"/>
        </w:rPr>
        <w:t xml:space="preserve"> with a view to offering them employment for a period of twelve months from the date of this agreement, provided that neither party shall be restricted from general recruitment activities or advertising, and may employ any person who responds on their own initiative to such activities or advertising.</w:t>
      </w:r>
    </w:p>
    <w:p w:rsidR="00717E8D" w:rsidRPr="007E1394" w:rsidRDefault="00717E8D" w:rsidP="00717E8D">
      <w:pPr>
        <w:rPr>
          <w:rFonts w:ascii="Arial Narrow" w:hAnsi="Arial Narrow"/>
          <w:sz w:val="20"/>
        </w:rPr>
      </w:pPr>
    </w:p>
    <w:p w:rsidR="007E70E7" w:rsidRPr="007E1394" w:rsidRDefault="00717E8D" w:rsidP="00717E8D">
      <w:pPr>
        <w:ind w:left="720" w:hanging="720"/>
        <w:rPr>
          <w:rFonts w:ascii="Arial Narrow" w:hAnsi="Arial Narrow" w:cs="Arial"/>
          <w:sz w:val="20"/>
        </w:rPr>
      </w:pPr>
      <w:r w:rsidRPr="007E1394">
        <w:rPr>
          <w:rFonts w:ascii="Arial Narrow" w:hAnsi="Arial Narrow" w:cs="Arial"/>
          <w:sz w:val="20"/>
        </w:rPr>
        <w:t>4.</w:t>
      </w:r>
      <w:r w:rsidRPr="007E1394">
        <w:rPr>
          <w:rFonts w:ascii="Arial Narrow" w:hAnsi="Arial Narrow" w:cs="Arial"/>
          <w:sz w:val="20"/>
        </w:rPr>
        <w:tab/>
      </w:r>
      <w:r w:rsidR="005A7E08">
        <w:rPr>
          <w:rFonts w:ascii="Arial Narrow" w:hAnsi="Arial Narrow" w:cs="Arial"/>
          <w:sz w:val="20"/>
        </w:rPr>
        <w:t xml:space="preserve">The </w:t>
      </w:r>
      <w:proofErr w:type="spellStart"/>
      <w:r w:rsidR="005A7E08">
        <w:rPr>
          <w:rFonts w:ascii="Arial Narrow" w:hAnsi="Arial Narrow" w:cs="Arial"/>
          <w:sz w:val="20"/>
        </w:rPr>
        <w:t>Disclosee</w:t>
      </w:r>
      <w:proofErr w:type="spellEnd"/>
      <w:r w:rsidRPr="007E1394">
        <w:rPr>
          <w:rFonts w:ascii="Arial Narrow" w:hAnsi="Arial Narrow" w:cs="Arial"/>
          <w:sz w:val="20"/>
        </w:rPr>
        <w:t xml:space="preserve"> undertakes that it shall not</w:t>
      </w:r>
      <w:r w:rsidR="007E70E7" w:rsidRPr="007E1394">
        <w:rPr>
          <w:rFonts w:ascii="Arial Narrow" w:hAnsi="Arial Narrow" w:cs="Arial"/>
          <w:sz w:val="20"/>
        </w:rPr>
        <w:t>:</w:t>
      </w:r>
    </w:p>
    <w:p w:rsidR="007E70E7" w:rsidRPr="007E1394" w:rsidRDefault="007E70E7" w:rsidP="007E70E7">
      <w:pPr>
        <w:ind w:left="720"/>
        <w:rPr>
          <w:rFonts w:ascii="Arial Narrow" w:hAnsi="Arial Narrow" w:cs="Arial"/>
          <w:sz w:val="20"/>
        </w:rPr>
      </w:pPr>
    </w:p>
    <w:p w:rsidR="007E70E7" w:rsidRPr="007E1394" w:rsidRDefault="00397B2E" w:rsidP="00282164">
      <w:pPr>
        <w:numPr>
          <w:ilvl w:val="0"/>
          <w:numId w:val="2"/>
        </w:numPr>
        <w:ind w:hanging="731"/>
        <w:rPr>
          <w:rFonts w:ascii="Arial Narrow" w:hAnsi="Arial Narrow" w:cs="Arial"/>
          <w:sz w:val="20"/>
        </w:rPr>
      </w:pPr>
      <w:r>
        <w:rPr>
          <w:rFonts w:ascii="Arial Narrow" w:hAnsi="Arial Narrow" w:cs="Arial"/>
          <w:sz w:val="20"/>
        </w:rPr>
        <w:t>W</w:t>
      </w:r>
      <w:r w:rsidR="001D0E47" w:rsidRPr="007E1394">
        <w:rPr>
          <w:rFonts w:ascii="Arial Narrow" w:hAnsi="Arial Narrow" w:cs="Arial"/>
          <w:sz w:val="20"/>
        </w:rPr>
        <w:t xml:space="preserve">ithout the prior written approval of the </w:t>
      </w:r>
      <w:r w:rsidR="00F538C7">
        <w:rPr>
          <w:rFonts w:ascii="Arial Narrow" w:hAnsi="Arial Narrow" w:cs="Arial"/>
          <w:sz w:val="20"/>
        </w:rPr>
        <w:t>Discloser</w:t>
      </w:r>
      <w:r w:rsidR="001D0E47" w:rsidRPr="007E1394">
        <w:rPr>
          <w:rFonts w:ascii="Arial Narrow" w:hAnsi="Arial Narrow" w:cs="Arial"/>
          <w:sz w:val="20"/>
        </w:rPr>
        <w:t xml:space="preserve"> </w:t>
      </w:r>
      <w:r w:rsidR="00717E8D" w:rsidRPr="007E1394">
        <w:rPr>
          <w:rFonts w:ascii="Arial Narrow" w:hAnsi="Arial Narrow" w:cs="Arial"/>
          <w:sz w:val="20"/>
        </w:rPr>
        <w:t xml:space="preserve">contact any client, customer, supplier, distributor, financier or creditor of the </w:t>
      </w:r>
      <w:r w:rsidR="00F538C7">
        <w:rPr>
          <w:rFonts w:ascii="Arial Narrow" w:hAnsi="Arial Narrow" w:cs="Arial"/>
          <w:sz w:val="20"/>
        </w:rPr>
        <w:t>Discloser</w:t>
      </w:r>
      <w:r w:rsidR="00717E8D" w:rsidRPr="007E1394">
        <w:rPr>
          <w:rFonts w:ascii="Arial Narrow" w:hAnsi="Arial Narrow" w:cs="Arial"/>
          <w:sz w:val="20"/>
        </w:rPr>
        <w:t xml:space="preserve"> in connection with the Permitted Purpose; or </w:t>
      </w:r>
    </w:p>
    <w:p w:rsidR="00282164" w:rsidRPr="007E1394" w:rsidRDefault="00282164" w:rsidP="00282164">
      <w:pPr>
        <w:ind w:left="720"/>
        <w:rPr>
          <w:rFonts w:ascii="Arial Narrow" w:hAnsi="Arial Narrow" w:cs="Arial"/>
          <w:sz w:val="20"/>
        </w:rPr>
      </w:pPr>
    </w:p>
    <w:p w:rsidR="007E70E7" w:rsidRPr="007E1394" w:rsidRDefault="00397B2E" w:rsidP="00282164">
      <w:pPr>
        <w:numPr>
          <w:ilvl w:val="0"/>
          <w:numId w:val="2"/>
        </w:numPr>
        <w:ind w:hanging="731"/>
        <w:rPr>
          <w:rFonts w:ascii="Arial Narrow" w:hAnsi="Arial Narrow"/>
          <w:sz w:val="20"/>
        </w:rPr>
      </w:pPr>
      <w:r>
        <w:rPr>
          <w:rFonts w:ascii="Arial Narrow" w:hAnsi="Arial Narrow" w:cs="Arial"/>
          <w:sz w:val="20"/>
        </w:rPr>
        <w:t>U</w:t>
      </w:r>
      <w:r w:rsidR="00717E8D" w:rsidRPr="007E1394">
        <w:rPr>
          <w:rFonts w:ascii="Arial Narrow" w:hAnsi="Arial Narrow" w:cs="Arial"/>
          <w:sz w:val="20"/>
        </w:rPr>
        <w:t xml:space="preserve">se the Confidential Information to interfere, or seek to interfere with any relationship between any such person and the </w:t>
      </w:r>
      <w:r w:rsidR="00F538C7">
        <w:rPr>
          <w:rFonts w:ascii="Arial Narrow" w:hAnsi="Arial Narrow" w:cs="Arial"/>
          <w:sz w:val="20"/>
        </w:rPr>
        <w:t>Discloser.</w:t>
      </w:r>
    </w:p>
    <w:p w:rsidR="00046C4F" w:rsidRPr="007E1394" w:rsidRDefault="00046C4F" w:rsidP="00046C4F">
      <w:pPr>
        <w:rPr>
          <w:rFonts w:ascii="Arial Narrow" w:hAnsi="Arial Narrow"/>
          <w:sz w:val="20"/>
        </w:rPr>
      </w:pPr>
    </w:p>
    <w:p w:rsidR="00717E8D" w:rsidRPr="007E1394" w:rsidRDefault="007E70E7" w:rsidP="00046C4F">
      <w:pPr>
        <w:ind w:left="720"/>
        <w:rPr>
          <w:rFonts w:ascii="Arial Narrow" w:hAnsi="Arial Narrow"/>
          <w:sz w:val="20"/>
        </w:rPr>
      </w:pPr>
      <w:r w:rsidRPr="007E1394">
        <w:rPr>
          <w:rFonts w:ascii="Arial Narrow" w:hAnsi="Arial Narrow" w:cs="Arial"/>
          <w:sz w:val="20"/>
        </w:rPr>
        <w:t xml:space="preserve">except </w:t>
      </w:r>
      <w:r w:rsidR="00717E8D" w:rsidRPr="007E1394">
        <w:rPr>
          <w:rFonts w:ascii="Arial Narrow" w:hAnsi="Arial Narrow" w:cs="Arial"/>
          <w:sz w:val="20"/>
        </w:rPr>
        <w:t>that in e</w:t>
      </w:r>
      <w:r w:rsidR="00046C4F" w:rsidRPr="007E1394">
        <w:rPr>
          <w:rFonts w:ascii="Arial Narrow" w:hAnsi="Arial Narrow" w:cs="Arial"/>
          <w:sz w:val="20"/>
        </w:rPr>
        <w:t>ach case, nothing in this paragraph</w:t>
      </w:r>
      <w:r w:rsidR="00717E8D" w:rsidRPr="007E1394">
        <w:rPr>
          <w:rFonts w:ascii="Arial Narrow" w:hAnsi="Arial Narrow" w:cs="Arial"/>
          <w:sz w:val="20"/>
        </w:rPr>
        <w:t xml:space="preserve"> 4 shall restrict </w:t>
      </w:r>
      <w:r w:rsidR="00F538C7">
        <w:rPr>
          <w:rFonts w:ascii="Arial Narrow" w:hAnsi="Arial Narrow" w:cs="Arial"/>
          <w:sz w:val="20"/>
        </w:rPr>
        <w:t xml:space="preserve">the </w:t>
      </w:r>
      <w:proofErr w:type="spellStart"/>
      <w:r w:rsidR="00F538C7">
        <w:rPr>
          <w:rFonts w:ascii="Arial Narrow" w:hAnsi="Arial Narrow" w:cs="Arial"/>
          <w:sz w:val="20"/>
        </w:rPr>
        <w:t>Disclosee</w:t>
      </w:r>
      <w:proofErr w:type="spellEnd"/>
      <w:r w:rsidR="00717E8D" w:rsidRPr="007E1394">
        <w:rPr>
          <w:rFonts w:ascii="Arial Narrow" w:hAnsi="Arial Narrow" w:cs="Arial"/>
          <w:sz w:val="20"/>
        </w:rPr>
        <w:t xml:space="preserve"> from contacting any client, customer, supplier, distributor, financier or creditor of the other party in the ordinary course of its business. </w:t>
      </w:r>
      <w:r w:rsidR="00717E8D" w:rsidRPr="007E1394">
        <w:rPr>
          <w:rFonts w:ascii="Arial Narrow" w:hAnsi="Arial Narrow" w:cs="Arial"/>
          <w:sz w:val="20"/>
        </w:rPr>
        <w:tab/>
      </w:r>
    </w:p>
    <w:p w:rsidR="008F393F" w:rsidRPr="007E1394" w:rsidRDefault="008F393F" w:rsidP="00FA586D">
      <w:pPr>
        <w:ind w:left="1418" w:right="-334" w:hanging="709"/>
        <w:jc w:val="both"/>
        <w:rPr>
          <w:rFonts w:ascii="Arial Narrow" w:hAnsi="Arial Narrow"/>
          <w:sz w:val="20"/>
        </w:rPr>
      </w:pPr>
    </w:p>
    <w:p w:rsidR="000D7CDD" w:rsidRPr="000D7CDD" w:rsidRDefault="000D7CDD" w:rsidP="000D7CDD">
      <w:pPr>
        <w:rPr>
          <w:rFonts w:ascii="Arial Narrow" w:eastAsia="Arial Unicode MS" w:hAnsi="Arial Narrow" w:cs="Arial"/>
          <w:bCs/>
          <w:iCs/>
          <w:color w:val="000000"/>
          <w:sz w:val="20"/>
        </w:rPr>
      </w:pPr>
      <w:r w:rsidRPr="000D7CDD">
        <w:rPr>
          <w:rFonts w:ascii="Arial Narrow" w:eastAsia="Arial Unicode MS" w:hAnsi="Arial Narrow" w:cs="Arial"/>
          <w:bCs/>
          <w:iCs/>
          <w:color w:val="000000"/>
          <w:sz w:val="20"/>
        </w:rPr>
        <w:t>5.</w:t>
      </w:r>
      <w:r w:rsidRPr="000D7CDD">
        <w:rPr>
          <w:rFonts w:ascii="Arial Narrow" w:eastAsia="Arial Unicode MS" w:hAnsi="Arial Narrow" w:cs="Arial"/>
          <w:bCs/>
          <w:iCs/>
          <w:color w:val="000000"/>
          <w:sz w:val="20"/>
        </w:rPr>
        <w:tab/>
        <w:t>Governing law and jurisdiction:</w:t>
      </w:r>
    </w:p>
    <w:p w:rsidR="000D7CDD" w:rsidRPr="000D7CDD" w:rsidRDefault="000D7CDD" w:rsidP="000D7CDD">
      <w:pPr>
        <w:rPr>
          <w:rFonts w:ascii="Arial Narrow" w:eastAsia="Arial Unicode MS" w:hAnsi="Arial Narrow" w:cs="Arial"/>
          <w:bCs/>
          <w:iCs/>
          <w:color w:val="000000"/>
          <w:sz w:val="20"/>
        </w:rPr>
      </w:pPr>
    </w:p>
    <w:p w:rsidR="000D7CDD" w:rsidRPr="000D7CDD" w:rsidRDefault="000D7CDD" w:rsidP="000D7CDD">
      <w:pPr>
        <w:ind w:left="1440" w:hanging="720"/>
        <w:rPr>
          <w:rFonts w:ascii="Arial Narrow" w:eastAsia="Arial Unicode MS" w:hAnsi="Arial Narrow" w:cs="Arial"/>
          <w:bCs/>
          <w:iCs/>
          <w:color w:val="000000"/>
          <w:sz w:val="20"/>
        </w:rPr>
      </w:pPr>
      <w:r w:rsidRPr="000D7CDD">
        <w:rPr>
          <w:rFonts w:ascii="Arial Narrow" w:eastAsia="Arial Unicode MS" w:hAnsi="Arial Narrow" w:cs="Arial"/>
          <w:bCs/>
          <w:iCs/>
          <w:color w:val="000000"/>
          <w:sz w:val="20"/>
        </w:rPr>
        <w:t>(a)</w:t>
      </w:r>
      <w:r w:rsidRPr="000D7CDD">
        <w:rPr>
          <w:rFonts w:ascii="Arial Narrow" w:eastAsia="Arial Unicode MS" w:hAnsi="Arial Narrow" w:cs="Arial"/>
          <w:bCs/>
          <w:iCs/>
          <w:color w:val="000000"/>
          <w:sz w:val="20"/>
        </w:rPr>
        <w:tab/>
        <w:t xml:space="preserve">This letter shall be governed by and construed in accordance with English law and the parties irrevocably submit to the jurisdiction of the Courts of England </w:t>
      </w:r>
      <w:r w:rsidR="00B35168">
        <w:rPr>
          <w:rFonts w:ascii="Arial Narrow" w:eastAsia="Arial Unicode MS" w:hAnsi="Arial Narrow" w:cs="Arial"/>
          <w:bCs/>
          <w:iCs/>
          <w:color w:val="000000"/>
          <w:sz w:val="20"/>
        </w:rPr>
        <w:t xml:space="preserve">and Wales </w:t>
      </w:r>
      <w:r w:rsidRPr="000D7CDD">
        <w:rPr>
          <w:rFonts w:ascii="Arial Narrow" w:eastAsia="Arial Unicode MS" w:hAnsi="Arial Narrow" w:cs="Arial"/>
          <w:bCs/>
          <w:iCs/>
          <w:color w:val="000000"/>
          <w:sz w:val="20"/>
        </w:rPr>
        <w:t>in respect of any dispute arising out of or in connection with this letter.</w:t>
      </w:r>
    </w:p>
    <w:p w:rsidR="000D7CDD" w:rsidRPr="000D7CDD" w:rsidRDefault="000D7CDD" w:rsidP="000D7CDD">
      <w:pPr>
        <w:rPr>
          <w:rFonts w:ascii="Arial Narrow" w:eastAsia="Arial Unicode MS" w:hAnsi="Arial Narrow" w:cs="Arial"/>
          <w:bCs/>
          <w:iCs/>
          <w:color w:val="000000"/>
          <w:sz w:val="20"/>
        </w:rPr>
      </w:pPr>
    </w:p>
    <w:p w:rsidR="007E1394" w:rsidRPr="00B406A7" w:rsidRDefault="000D7CDD" w:rsidP="00F04919">
      <w:pPr>
        <w:pStyle w:val="Heading2"/>
        <w:spacing w:before="0"/>
        <w:ind w:left="720" w:hanging="720"/>
        <w:rPr>
          <w:rFonts w:ascii="Arial Narrow" w:hAnsi="Arial Narrow"/>
          <w:b w:val="0"/>
          <w:i w:val="0"/>
          <w:sz w:val="20"/>
          <w:szCs w:val="20"/>
        </w:rPr>
      </w:pPr>
      <w:r>
        <w:rPr>
          <w:rFonts w:ascii="Arial Narrow" w:hAnsi="Arial Narrow"/>
          <w:b w:val="0"/>
          <w:i w:val="0"/>
          <w:sz w:val="20"/>
          <w:szCs w:val="20"/>
        </w:rPr>
        <w:t>6.</w:t>
      </w:r>
      <w:r>
        <w:rPr>
          <w:rFonts w:ascii="Arial Narrow" w:hAnsi="Arial Narrow"/>
          <w:b w:val="0"/>
          <w:i w:val="0"/>
          <w:sz w:val="20"/>
          <w:szCs w:val="20"/>
        </w:rPr>
        <w:tab/>
      </w:r>
      <w:r w:rsidR="007E1394" w:rsidRPr="00B406A7">
        <w:rPr>
          <w:rFonts w:ascii="Arial Narrow" w:hAnsi="Arial Narrow"/>
          <w:b w:val="0"/>
          <w:i w:val="0"/>
          <w:sz w:val="20"/>
          <w:szCs w:val="20"/>
        </w:rPr>
        <w:t xml:space="preserve">The obligations in this letter will terminate on the </w:t>
      </w:r>
      <w:r w:rsidR="00397B2E">
        <w:rPr>
          <w:rFonts w:ascii="Arial Narrow" w:hAnsi="Arial Narrow"/>
          <w:b w:val="0"/>
          <w:i w:val="0"/>
          <w:sz w:val="20"/>
          <w:szCs w:val="20"/>
        </w:rPr>
        <w:t>third</w:t>
      </w:r>
      <w:r w:rsidR="007E1394" w:rsidRPr="00B406A7">
        <w:rPr>
          <w:rFonts w:ascii="Arial Narrow" w:hAnsi="Arial Narrow"/>
          <w:b w:val="0"/>
          <w:i w:val="0"/>
          <w:sz w:val="20"/>
          <w:szCs w:val="20"/>
        </w:rPr>
        <w:t xml:space="preserve"> anniversary of the date of this letter</w:t>
      </w:r>
      <w:r w:rsidR="00B35168">
        <w:rPr>
          <w:rFonts w:ascii="Arial Narrow" w:hAnsi="Arial Narrow"/>
          <w:b w:val="0"/>
          <w:i w:val="0"/>
          <w:sz w:val="20"/>
          <w:szCs w:val="20"/>
        </w:rPr>
        <w:t>.</w:t>
      </w:r>
    </w:p>
    <w:p w:rsidR="007E1394" w:rsidRPr="00B406A7" w:rsidRDefault="007E1394" w:rsidP="007E1394">
      <w:pPr>
        <w:ind w:hanging="720"/>
        <w:jc w:val="both"/>
        <w:rPr>
          <w:rFonts w:ascii="Arial Narrow" w:hAnsi="Arial Narrow" w:cs="Arial"/>
        </w:rPr>
      </w:pPr>
    </w:p>
    <w:p w:rsidR="008F393F" w:rsidRPr="007E1394" w:rsidRDefault="00EB5C7E">
      <w:pPr>
        <w:jc w:val="both"/>
        <w:rPr>
          <w:rFonts w:ascii="Arial Narrow" w:hAnsi="Arial Narrow"/>
          <w:sz w:val="20"/>
        </w:rPr>
      </w:pPr>
      <w:r w:rsidRPr="007E1394">
        <w:rPr>
          <w:rFonts w:ascii="Arial Narrow" w:hAnsi="Arial Narrow"/>
          <w:sz w:val="20"/>
        </w:rPr>
        <w:t>P</w:t>
      </w:r>
      <w:r w:rsidR="008F393F" w:rsidRPr="007E1394">
        <w:rPr>
          <w:rFonts w:ascii="Arial Narrow" w:hAnsi="Arial Narrow"/>
          <w:sz w:val="20"/>
        </w:rPr>
        <w:t xml:space="preserve">lease indicate your acceptance of the above by signing and returning the enclosed copy of this letter as soon as possible.  </w:t>
      </w:r>
      <w:bookmarkStart w:id="0" w:name="_GoBack"/>
      <w:bookmarkEnd w:id="0"/>
    </w:p>
    <w:p w:rsidR="008F393F" w:rsidRPr="007E1394" w:rsidRDefault="008F393F">
      <w:pPr>
        <w:jc w:val="both"/>
        <w:rPr>
          <w:rFonts w:ascii="Arial Narrow" w:hAnsi="Arial Narrow"/>
          <w:sz w:val="20"/>
        </w:rPr>
      </w:pPr>
    </w:p>
    <w:p w:rsidR="00FA586D" w:rsidRPr="007E1394" w:rsidRDefault="008F393F" w:rsidP="00FA586D">
      <w:pPr>
        <w:jc w:val="both"/>
        <w:rPr>
          <w:rFonts w:ascii="Arial Narrow" w:hAnsi="Arial Narrow"/>
          <w:sz w:val="20"/>
        </w:rPr>
      </w:pPr>
      <w:r w:rsidRPr="007E1394">
        <w:rPr>
          <w:rFonts w:ascii="Arial Narrow" w:hAnsi="Arial Narrow"/>
          <w:sz w:val="20"/>
        </w:rPr>
        <w:t xml:space="preserve">Yours </w:t>
      </w:r>
      <w:r w:rsidR="00F538C7">
        <w:rPr>
          <w:rFonts w:ascii="Arial Narrow" w:hAnsi="Arial Narrow"/>
          <w:sz w:val="20"/>
        </w:rPr>
        <w:t>sincerely</w:t>
      </w:r>
    </w:p>
    <w:p w:rsidR="004D048D" w:rsidRPr="007E1394" w:rsidRDefault="004D048D" w:rsidP="00FA586D">
      <w:pPr>
        <w:jc w:val="both"/>
        <w:rPr>
          <w:rFonts w:ascii="Arial Narrow" w:hAnsi="Arial Narrow"/>
          <w:sz w:val="20"/>
        </w:rPr>
      </w:pPr>
    </w:p>
    <w:p w:rsidR="00FA586D" w:rsidRPr="007E1394" w:rsidRDefault="00FA586D">
      <w:pPr>
        <w:jc w:val="both"/>
        <w:rPr>
          <w:rFonts w:ascii="Arial Narrow" w:hAnsi="Arial Narrow"/>
          <w:sz w:val="20"/>
        </w:rPr>
      </w:pPr>
    </w:p>
    <w:p w:rsidR="00331B01" w:rsidRDefault="00331B01">
      <w:pPr>
        <w:jc w:val="both"/>
        <w:rPr>
          <w:rFonts w:ascii="Arial Narrow" w:hAnsi="Arial Narrow"/>
          <w:sz w:val="20"/>
        </w:rPr>
      </w:pPr>
    </w:p>
    <w:p w:rsidR="00331B01" w:rsidRDefault="00331B01">
      <w:pPr>
        <w:jc w:val="both"/>
        <w:rPr>
          <w:rFonts w:ascii="Arial Narrow" w:hAnsi="Arial Narrow"/>
          <w:sz w:val="20"/>
        </w:rPr>
      </w:pPr>
    </w:p>
    <w:p w:rsidR="00BF3502" w:rsidRPr="007E1394" w:rsidRDefault="00BF3502" w:rsidP="00BF3502">
      <w:pPr>
        <w:jc w:val="both"/>
        <w:rPr>
          <w:rFonts w:ascii="Arial Narrow" w:hAnsi="Arial Narrow"/>
          <w:b/>
          <w:sz w:val="20"/>
        </w:rPr>
      </w:pPr>
      <w:r>
        <w:rPr>
          <w:rFonts w:ascii="Arial Narrow" w:hAnsi="Arial Narrow" w:cs="Arial"/>
          <w:b/>
          <w:sz w:val="20"/>
        </w:rPr>
        <w:t>Norman Falloon</w:t>
      </w:r>
    </w:p>
    <w:p w:rsidR="00BF3502" w:rsidRDefault="00BF3502">
      <w:pPr>
        <w:jc w:val="both"/>
        <w:rPr>
          <w:rFonts w:ascii="Arial Narrow" w:hAnsi="Arial Narrow"/>
          <w:b/>
          <w:sz w:val="20"/>
        </w:rPr>
      </w:pPr>
    </w:p>
    <w:p w:rsidR="00BF3502" w:rsidRDefault="00BF3502">
      <w:pPr>
        <w:jc w:val="both"/>
        <w:rPr>
          <w:rFonts w:ascii="Arial Narrow" w:hAnsi="Arial Narrow"/>
          <w:b/>
          <w:sz w:val="20"/>
        </w:rPr>
      </w:pPr>
      <w:r w:rsidRPr="007E1394">
        <w:rPr>
          <w:rFonts w:ascii="Arial Narrow" w:hAnsi="Arial Narrow"/>
          <w:sz w:val="20"/>
        </w:rPr>
        <w:t xml:space="preserve">Date:   </w:t>
      </w:r>
      <w:r w:rsidR="00DA3CC7">
        <w:rPr>
          <w:rFonts w:ascii="Arial Narrow" w:hAnsi="Arial Narrow"/>
          <w:b/>
          <w:sz w:val="20"/>
        </w:rPr>
        <w:t>21</w:t>
      </w:r>
      <w:r w:rsidR="00DA3CC7" w:rsidRPr="00DA3CC7">
        <w:rPr>
          <w:rFonts w:ascii="Arial Narrow" w:hAnsi="Arial Narrow"/>
          <w:b/>
          <w:sz w:val="20"/>
          <w:vertAlign w:val="superscript"/>
        </w:rPr>
        <w:t>st</w:t>
      </w:r>
      <w:r w:rsidR="00DA3CC7">
        <w:rPr>
          <w:rFonts w:ascii="Arial Narrow" w:hAnsi="Arial Narrow"/>
          <w:b/>
          <w:sz w:val="20"/>
        </w:rPr>
        <w:t xml:space="preserve"> September 2022</w:t>
      </w:r>
    </w:p>
    <w:p w:rsidR="00BF3502" w:rsidRDefault="00BF3502">
      <w:pPr>
        <w:jc w:val="both"/>
        <w:rPr>
          <w:rFonts w:ascii="Arial Narrow" w:hAnsi="Arial Narrow"/>
          <w:b/>
          <w:sz w:val="20"/>
        </w:rPr>
      </w:pPr>
    </w:p>
    <w:p w:rsidR="00BF3502" w:rsidRDefault="00BF3502">
      <w:pPr>
        <w:jc w:val="both"/>
        <w:rPr>
          <w:rFonts w:ascii="Arial Narrow" w:hAnsi="Arial Narrow"/>
          <w:b/>
          <w:sz w:val="20"/>
        </w:rPr>
      </w:pPr>
    </w:p>
    <w:p w:rsidR="00F538C7" w:rsidRDefault="00F538C7" w:rsidP="00BF3502">
      <w:pPr>
        <w:jc w:val="both"/>
        <w:rPr>
          <w:rFonts w:ascii="Arial Narrow" w:hAnsi="Arial Narrow"/>
          <w:sz w:val="20"/>
        </w:rPr>
      </w:pPr>
    </w:p>
    <w:p w:rsidR="00BF3502" w:rsidRPr="007E1394" w:rsidRDefault="00BF3502" w:rsidP="00BF3502">
      <w:pPr>
        <w:jc w:val="both"/>
        <w:rPr>
          <w:rFonts w:ascii="Arial Narrow" w:hAnsi="Arial Narrow"/>
          <w:sz w:val="20"/>
        </w:rPr>
      </w:pPr>
      <w:r>
        <w:rPr>
          <w:rFonts w:ascii="Arial Narrow" w:hAnsi="Arial Narrow"/>
          <w:sz w:val="20"/>
        </w:rPr>
        <w:t>I</w:t>
      </w:r>
      <w:r w:rsidRPr="007E1394">
        <w:rPr>
          <w:rFonts w:ascii="Arial Narrow" w:hAnsi="Arial Narrow"/>
          <w:sz w:val="20"/>
        </w:rPr>
        <w:t xml:space="preserve"> have read and agree to the terms of the above letter.</w:t>
      </w:r>
    </w:p>
    <w:p w:rsidR="00BF3502" w:rsidRDefault="00BF3502">
      <w:pPr>
        <w:jc w:val="both"/>
        <w:rPr>
          <w:rFonts w:ascii="Arial Narrow" w:hAnsi="Arial Narrow"/>
          <w:b/>
          <w:sz w:val="20"/>
        </w:rPr>
      </w:pPr>
    </w:p>
    <w:p w:rsidR="00BF3502" w:rsidRDefault="00BF3502">
      <w:pPr>
        <w:jc w:val="both"/>
        <w:rPr>
          <w:rFonts w:ascii="Arial Narrow" w:hAnsi="Arial Narrow"/>
          <w:b/>
          <w:sz w:val="20"/>
        </w:rPr>
      </w:pPr>
    </w:p>
    <w:p w:rsidR="00F538C7" w:rsidRDefault="00F538C7">
      <w:pPr>
        <w:jc w:val="both"/>
        <w:rPr>
          <w:rFonts w:ascii="Arial Narrow" w:hAnsi="Arial Narrow"/>
          <w:b/>
          <w:sz w:val="20"/>
        </w:rPr>
      </w:pPr>
    </w:p>
    <w:p w:rsidR="00F538C7" w:rsidRPr="007E1394" w:rsidRDefault="00F538C7" w:rsidP="00F538C7">
      <w:pPr>
        <w:jc w:val="both"/>
        <w:rPr>
          <w:rFonts w:ascii="Arial Narrow" w:hAnsi="Arial Narrow"/>
          <w:sz w:val="20"/>
        </w:rPr>
      </w:pPr>
      <w:r>
        <w:rPr>
          <w:rFonts w:ascii="Arial Narrow" w:hAnsi="Arial Narrow"/>
          <w:sz w:val="20"/>
        </w:rPr>
        <w:t xml:space="preserve">Signed </w:t>
      </w:r>
      <w:r w:rsidRPr="007E1394">
        <w:rPr>
          <w:rFonts w:ascii="Arial Narrow" w:hAnsi="Arial Narrow"/>
          <w:sz w:val="20"/>
        </w:rPr>
        <w:t>………………………………………………</w:t>
      </w:r>
      <w:r w:rsidR="00F04919">
        <w:rPr>
          <w:rFonts w:ascii="Arial Narrow" w:hAnsi="Arial Narrow"/>
          <w:sz w:val="20"/>
        </w:rPr>
        <w:tab/>
      </w:r>
      <w:r w:rsidR="00F04919">
        <w:rPr>
          <w:rFonts w:ascii="Arial Narrow" w:hAnsi="Arial Narrow"/>
          <w:sz w:val="20"/>
        </w:rPr>
        <w:tab/>
      </w:r>
      <w:proofErr w:type="gramStart"/>
      <w:r w:rsidR="00F04919">
        <w:rPr>
          <w:rFonts w:ascii="Arial Narrow" w:hAnsi="Arial Narrow"/>
          <w:sz w:val="20"/>
        </w:rPr>
        <w:t>Dated</w:t>
      </w:r>
      <w:r>
        <w:rPr>
          <w:rFonts w:ascii="Arial Narrow" w:hAnsi="Arial Narrow"/>
          <w:sz w:val="20"/>
        </w:rPr>
        <w:t xml:space="preserve"> .............................................................</w:t>
      </w:r>
      <w:proofErr w:type="gramEnd"/>
    </w:p>
    <w:p w:rsidR="00F538C7" w:rsidRDefault="00F538C7" w:rsidP="00F538C7">
      <w:pPr>
        <w:jc w:val="both"/>
        <w:rPr>
          <w:rFonts w:ascii="Arial Narrow" w:hAnsi="Arial Narrow"/>
          <w:sz w:val="20"/>
        </w:rPr>
      </w:pPr>
    </w:p>
    <w:p w:rsidR="008F393F" w:rsidRPr="00E63CB7" w:rsidRDefault="004D048D">
      <w:pPr>
        <w:jc w:val="both"/>
        <w:rPr>
          <w:rFonts w:ascii="Arial Narrow" w:hAnsi="Arial Narrow"/>
          <w:sz w:val="20"/>
        </w:rPr>
      </w:pPr>
      <w:r w:rsidRPr="00E63CB7">
        <w:rPr>
          <w:rFonts w:ascii="Arial Narrow" w:hAnsi="Arial Narrow"/>
          <w:sz w:val="20"/>
        </w:rPr>
        <w:t>For</w:t>
      </w:r>
      <w:r w:rsidR="00FA586D" w:rsidRPr="00E63CB7">
        <w:rPr>
          <w:rFonts w:ascii="Arial Narrow" w:hAnsi="Arial Narrow"/>
          <w:sz w:val="20"/>
        </w:rPr>
        <w:t xml:space="preserve"> and on behalf of</w:t>
      </w:r>
    </w:p>
    <w:p w:rsidR="007101F9" w:rsidRDefault="007101F9">
      <w:pPr>
        <w:jc w:val="both"/>
        <w:rPr>
          <w:rFonts w:ascii="Arial" w:hAnsi="Arial" w:cs="Arial"/>
          <w:b/>
          <w:bCs/>
          <w:color w:val="000000"/>
          <w:sz w:val="16"/>
          <w:szCs w:val="16"/>
        </w:rPr>
      </w:pPr>
    </w:p>
    <w:p w:rsidR="00BF3502" w:rsidRDefault="00BF3502">
      <w:pPr>
        <w:jc w:val="both"/>
        <w:rPr>
          <w:rFonts w:ascii="Arial Narrow" w:hAnsi="Arial Narrow"/>
          <w:sz w:val="20"/>
        </w:rPr>
      </w:pPr>
    </w:p>
    <w:p w:rsidR="00BF3502" w:rsidRDefault="00BF3502">
      <w:pPr>
        <w:jc w:val="both"/>
        <w:rPr>
          <w:rFonts w:ascii="Arial Narrow" w:hAnsi="Arial Narrow"/>
          <w:sz w:val="20"/>
        </w:rPr>
      </w:pPr>
    </w:p>
    <w:sectPr w:rsidR="00BF3502" w:rsidSect="00F04919">
      <w:footerReference w:type="default" r:id="rId7"/>
      <w:pgSz w:w="11906" w:h="16838"/>
      <w:pgMar w:top="851" w:right="1797" w:bottom="709" w:left="15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5AC" w:rsidRDefault="00DC05AC">
      <w:r>
        <w:separator/>
      </w:r>
    </w:p>
  </w:endnote>
  <w:endnote w:type="continuationSeparator" w:id="0">
    <w:p w:rsidR="00DC05AC" w:rsidRDefault="00DC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919" w:rsidRDefault="00F04919">
    <w:pPr>
      <w:pStyle w:val="Footer"/>
      <w:rPr>
        <w:sz w:val="16"/>
        <w:szCs w:val="16"/>
      </w:rPr>
    </w:pPr>
  </w:p>
  <w:p w:rsidR="00BC2FD1" w:rsidRDefault="003B2F2A">
    <w:pPr>
      <w:pStyle w:val="Footer"/>
      <w:rPr>
        <w:sz w:val="16"/>
        <w:szCs w:val="16"/>
      </w:rPr>
    </w:pPr>
    <w:r>
      <w:rPr>
        <w:sz w:val="16"/>
        <w:szCs w:val="16"/>
      </w:rPr>
      <w:t>Norman Falloon</w:t>
    </w:r>
    <w:r w:rsidR="00F607A9">
      <w:rPr>
        <w:sz w:val="16"/>
        <w:szCs w:val="16"/>
      </w:rPr>
      <w:t xml:space="preserve"> - Forms Submissions Platform</w:t>
    </w:r>
  </w:p>
  <w:p w:rsidR="00F04919" w:rsidRPr="00BC2FD1" w:rsidRDefault="00F04919">
    <w:pPr>
      <w:pStyle w:val="Footer"/>
      <w:rPr>
        <w:sz w:val="16"/>
        <w:szCs w:val="16"/>
      </w:rPr>
    </w:pPr>
  </w:p>
  <w:p w:rsidR="00BC2FD1" w:rsidRDefault="00BC2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5AC" w:rsidRDefault="00DC05AC">
      <w:r>
        <w:separator/>
      </w:r>
    </w:p>
  </w:footnote>
  <w:footnote w:type="continuationSeparator" w:id="0">
    <w:p w:rsidR="00DC05AC" w:rsidRDefault="00DC0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77A55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1D5C84"/>
    <w:multiLevelType w:val="hybridMultilevel"/>
    <w:tmpl w:val="631817FC"/>
    <w:lvl w:ilvl="0" w:tplc="8AA4212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29252BF3"/>
    <w:multiLevelType w:val="hybridMultilevel"/>
    <w:tmpl w:val="51048A90"/>
    <w:lvl w:ilvl="0" w:tplc="F64EB1F0">
      <w:start w:val="1"/>
      <w:numFmt w:val="decimal"/>
      <w:lvlText w:val="%1."/>
      <w:lvlJc w:val="left"/>
      <w:pPr>
        <w:tabs>
          <w:tab w:val="num" w:pos="559"/>
        </w:tabs>
        <w:ind w:left="559" w:hanging="360"/>
      </w:pPr>
      <w:rPr>
        <w:rFonts w:hint="default"/>
        <w:sz w:val="24"/>
        <w:szCs w:val="24"/>
      </w:rPr>
    </w:lvl>
    <w:lvl w:ilvl="1" w:tplc="08090019" w:tentative="1">
      <w:start w:val="1"/>
      <w:numFmt w:val="lowerLetter"/>
      <w:lvlText w:val="%2."/>
      <w:lvlJc w:val="left"/>
      <w:pPr>
        <w:tabs>
          <w:tab w:val="num" w:pos="1279"/>
        </w:tabs>
        <w:ind w:left="1279" w:hanging="360"/>
      </w:pPr>
    </w:lvl>
    <w:lvl w:ilvl="2" w:tplc="580C476E">
      <w:start w:val="1"/>
      <w:numFmt w:val="lowerRoman"/>
      <w:lvlText w:val="(%3)"/>
      <w:lvlJc w:val="right"/>
      <w:pPr>
        <w:tabs>
          <w:tab w:val="num" w:pos="2179"/>
        </w:tabs>
        <w:ind w:left="2179" w:hanging="360"/>
      </w:pPr>
      <w:rPr>
        <w:rFonts w:hint="default"/>
        <w:sz w:val="24"/>
        <w:szCs w:val="24"/>
      </w:rPr>
    </w:lvl>
    <w:lvl w:ilvl="3" w:tplc="0809000F" w:tentative="1">
      <w:start w:val="1"/>
      <w:numFmt w:val="decimal"/>
      <w:lvlText w:val="%4."/>
      <w:lvlJc w:val="left"/>
      <w:pPr>
        <w:tabs>
          <w:tab w:val="num" w:pos="2719"/>
        </w:tabs>
        <w:ind w:left="2719" w:hanging="360"/>
      </w:pPr>
    </w:lvl>
    <w:lvl w:ilvl="4" w:tplc="08090019" w:tentative="1">
      <w:start w:val="1"/>
      <w:numFmt w:val="lowerLetter"/>
      <w:lvlText w:val="%5."/>
      <w:lvlJc w:val="left"/>
      <w:pPr>
        <w:tabs>
          <w:tab w:val="num" w:pos="3439"/>
        </w:tabs>
        <w:ind w:left="3439" w:hanging="360"/>
      </w:pPr>
    </w:lvl>
    <w:lvl w:ilvl="5" w:tplc="0809001B" w:tentative="1">
      <w:start w:val="1"/>
      <w:numFmt w:val="lowerRoman"/>
      <w:lvlText w:val="%6."/>
      <w:lvlJc w:val="right"/>
      <w:pPr>
        <w:tabs>
          <w:tab w:val="num" w:pos="4159"/>
        </w:tabs>
        <w:ind w:left="4159" w:hanging="180"/>
      </w:pPr>
    </w:lvl>
    <w:lvl w:ilvl="6" w:tplc="0809000F" w:tentative="1">
      <w:start w:val="1"/>
      <w:numFmt w:val="decimal"/>
      <w:lvlText w:val="%7."/>
      <w:lvlJc w:val="left"/>
      <w:pPr>
        <w:tabs>
          <w:tab w:val="num" w:pos="4879"/>
        </w:tabs>
        <w:ind w:left="4879" w:hanging="360"/>
      </w:pPr>
    </w:lvl>
    <w:lvl w:ilvl="7" w:tplc="08090019" w:tentative="1">
      <w:start w:val="1"/>
      <w:numFmt w:val="lowerLetter"/>
      <w:lvlText w:val="%8."/>
      <w:lvlJc w:val="left"/>
      <w:pPr>
        <w:tabs>
          <w:tab w:val="num" w:pos="5599"/>
        </w:tabs>
        <w:ind w:left="5599" w:hanging="360"/>
      </w:pPr>
    </w:lvl>
    <w:lvl w:ilvl="8" w:tplc="0809001B" w:tentative="1">
      <w:start w:val="1"/>
      <w:numFmt w:val="lowerRoman"/>
      <w:lvlText w:val="%9."/>
      <w:lvlJc w:val="right"/>
      <w:pPr>
        <w:tabs>
          <w:tab w:val="num" w:pos="6319"/>
        </w:tabs>
        <w:ind w:left="6319" w:hanging="180"/>
      </w:pPr>
    </w:lvl>
  </w:abstractNum>
  <w:abstractNum w:abstractNumId="3" w15:restartNumberingAfterBreak="0">
    <w:nsid w:val="55252A84"/>
    <w:multiLevelType w:val="hybridMultilevel"/>
    <w:tmpl w:val="E4E4AD76"/>
    <w:lvl w:ilvl="0" w:tplc="0809000F">
      <w:start w:val="5"/>
      <w:numFmt w:val="decimal"/>
      <w:lvlText w:val="%1."/>
      <w:lvlJc w:val="left"/>
      <w:pPr>
        <w:tabs>
          <w:tab w:val="num" w:pos="720"/>
        </w:tabs>
        <w:ind w:left="720" w:hanging="360"/>
      </w:pPr>
      <w:rPr>
        <w:rFonts w:eastAsia="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911EAB"/>
    <w:rsid w:val="00046C4F"/>
    <w:rsid w:val="00070418"/>
    <w:rsid w:val="00090BFC"/>
    <w:rsid w:val="00090F03"/>
    <w:rsid w:val="000D7CDD"/>
    <w:rsid w:val="000F640F"/>
    <w:rsid w:val="00100399"/>
    <w:rsid w:val="00111CAE"/>
    <w:rsid w:val="001138AC"/>
    <w:rsid w:val="0012459D"/>
    <w:rsid w:val="001508C1"/>
    <w:rsid w:val="001637E3"/>
    <w:rsid w:val="0017491E"/>
    <w:rsid w:val="00186A69"/>
    <w:rsid w:val="001B0199"/>
    <w:rsid w:val="001D0E47"/>
    <w:rsid w:val="001E65F4"/>
    <w:rsid w:val="001F6186"/>
    <w:rsid w:val="00244CAE"/>
    <w:rsid w:val="00250C68"/>
    <w:rsid w:val="00254CF3"/>
    <w:rsid w:val="00260344"/>
    <w:rsid w:val="0026359C"/>
    <w:rsid w:val="00282164"/>
    <w:rsid w:val="002B1BC0"/>
    <w:rsid w:val="002E055C"/>
    <w:rsid w:val="002F759B"/>
    <w:rsid w:val="00331B01"/>
    <w:rsid w:val="00333F2D"/>
    <w:rsid w:val="0036615E"/>
    <w:rsid w:val="00397B2E"/>
    <w:rsid w:val="003A1524"/>
    <w:rsid w:val="003A5C87"/>
    <w:rsid w:val="003B2F2A"/>
    <w:rsid w:val="003D2E91"/>
    <w:rsid w:val="0040248D"/>
    <w:rsid w:val="00407344"/>
    <w:rsid w:val="004174B3"/>
    <w:rsid w:val="004604C7"/>
    <w:rsid w:val="004928B3"/>
    <w:rsid w:val="00493859"/>
    <w:rsid w:val="004D048D"/>
    <w:rsid w:val="005530F8"/>
    <w:rsid w:val="00577A7A"/>
    <w:rsid w:val="00595574"/>
    <w:rsid w:val="005A08DA"/>
    <w:rsid w:val="005A7E08"/>
    <w:rsid w:val="0062414D"/>
    <w:rsid w:val="00647DB8"/>
    <w:rsid w:val="00674528"/>
    <w:rsid w:val="006D0885"/>
    <w:rsid w:val="007101F9"/>
    <w:rsid w:val="00717E8D"/>
    <w:rsid w:val="00733403"/>
    <w:rsid w:val="0077347A"/>
    <w:rsid w:val="00782990"/>
    <w:rsid w:val="007A2A7D"/>
    <w:rsid w:val="007A2BDC"/>
    <w:rsid w:val="007B6396"/>
    <w:rsid w:val="007C26DF"/>
    <w:rsid w:val="007D7575"/>
    <w:rsid w:val="007E104C"/>
    <w:rsid w:val="007E1394"/>
    <w:rsid w:val="007E70E7"/>
    <w:rsid w:val="00831534"/>
    <w:rsid w:val="00861059"/>
    <w:rsid w:val="008A12E7"/>
    <w:rsid w:val="008B03E3"/>
    <w:rsid w:val="008C284D"/>
    <w:rsid w:val="008C6A6B"/>
    <w:rsid w:val="008F393F"/>
    <w:rsid w:val="008F3AFD"/>
    <w:rsid w:val="00911EAB"/>
    <w:rsid w:val="00926BD8"/>
    <w:rsid w:val="00971A6E"/>
    <w:rsid w:val="009742BE"/>
    <w:rsid w:val="00975CBC"/>
    <w:rsid w:val="00981FC7"/>
    <w:rsid w:val="00993381"/>
    <w:rsid w:val="009A6EB3"/>
    <w:rsid w:val="009B5848"/>
    <w:rsid w:val="009B7A4C"/>
    <w:rsid w:val="009F7C92"/>
    <w:rsid w:val="00A2626D"/>
    <w:rsid w:val="00A337E7"/>
    <w:rsid w:val="00A539DB"/>
    <w:rsid w:val="00A75200"/>
    <w:rsid w:val="00A82DD6"/>
    <w:rsid w:val="00AA3249"/>
    <w:rsid w:val="00AC2F35"/>
    <w:rsid w:val="00AD4376"/>
    <w:rsid w:val="00B17A57"/>
    <w:rsid w:val="00B23407"/>
    <w:rsid w:val="00B2655A"/>
    <w:rsid w:val="00B30099"/>
    <w:rsid w:val="00B35168"/>
    <w:rsid w:val="00B735F6"/>
    <w:rsid w:val="00BC2FD1"/>
    <w:rsid w:val="00BC6798"/>
    <w:rsid w:val="00BF3502"/>
    <w:rsid w:val="00BF7DE7"/>
    <w:rsid w:val="00C04083"/>
    <w:rsid w:val="00C113F3"/>
    <w:rsid w:val="00C211F7"/>
    <w:rsid w:val="00C40C55"/>
    <w:rsid w:val="00CD10B0"/>
    <w:rsid w:val="00D72608"/>
    <w:rsid w:val="00D74357"/>
    <w:rsid w:val="00DA3CC7"/>
    <w:rsid w:val="00DC05AC"/>
    <w:rsid w:val="00DC5F32"/>
    <w:rsid w:val="00DE720F"/>
    <w:rsid w:val="00E105F7"/>
    <w:rsid w:val="00E2316A"/>
    <w:rsid w:val="00E44795"/>
    <w:rsid w:val="00E453AC"/>
    <w:rsid w:val="00E54A63"/>
    <w:rsid w:val="00E63CB7"/>
    <w:rsid w:val="00E739B1"/>
    <w:rsid w:val="00E74250"/>
    <w:rsid w:val="00E83D93"/>
    <w:rsid w:val="00E91E08"/>
    <w:rsid w:val="00E957C9"/>
    <w:rsid w:val="00EA74D3"/>
    <w:rsid w:val="00EB4CB4"/>
    <w:rsid w:val="00EB5C7E"/>
    <w:rsid w:val="00EC1E30"/>
    <w:rsid w:val="00EC60A3"/>
    <w:rsid w:val="00EF21E7"/>
    <w:rsid w:val="00F02462"/>
    <w:rsid w:val="00F04919"/>
    <w:rsid w:val="00F15E6A"/>
    <w:rsid w:val="00F16A0F"/>
    <w:rsid w:val="00F17278"/>
    <w:rsid w:val="00F40A56"/>
    <w:rsid w:val="00F538C7"/>
    <w:rsid w:val="00F607A9"/>
    <w:rsid w:val="00F61A46"/>
    <w:rsid w:val="00F67CA7"/>
    <w:rsid w:val="00F7770E"/>
    <w:rsid w:val="00FA586D"/>
    <w:rsid w:val="00FC6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19A6EA-C02E-4E57-B726-1366D820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55C"/>
    <w:pPr>
      <w:overflowPunct w:val="0"/>
      <w:autoSpaceDE w:val="0"/>
      <w:autoSpaceDN w:val="0"/>
      <w:adjustRightInd w:val="0"/>
      <w:textAlignment w:val="baseline"/>
    </w:pPr>
    <w:rPr>
      <w:rFonts w:ascii="Helv" w:hAnsi="Helv"/>
      <w:sz w:val="24"/>
      <w:lang w:eastAsia="en-GB"/>
    </w:rPr>
  </w:style>
  <w:style w:type="paragraph" w:styleId="Heading1">
    <w:name w:val="heading 1"/>
    <w:basedOn w:val="Normal"/>
    <w:next w:val="Normal"/>
    <w:qFormat/>
    <w:rsid w:val="00E739B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1394"/>
    <w:pPr>
      <w:keepNext/>
      <w:overflowPunct/>
      <w:autoSpaceDE/>
      <w:autoSpaceDN/>
      <w:adjustRightInd/>
      <w:spacing w:before="240" w:after="60"/>
      <w:textAlignment w:val="auto"/>
      <w:outlineLvl w:val="1"/>
    </w:pPr>
    <w:rPr>
      <w:rFonts w:ascii="Arial" w:hAnsi="Arial" w:cs="Arial"/>
      <w:b/>
      <w:bCs/>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055C"/>
    <w:pPr>
      <w:tabs>
        <w:tab w:val="center" w:pos="4153"/>
        <w:tab w:val="right" w:pos="8306"/>
      </w:tabs>
    </w:pPr>
  </w:style>
  <w:style w:type="paragraph" w:styleId="Footer">
    <w:name w:val="footer"/>
    <w:basedOn w:val="Normal"/>
    <w:link w:val="FooterChar"/>
    <w:uiPriority w:val="99"/>
    <w:rsid w:val="002E055C"/>
    <w:pPr>
      <w:tabs>
        <w:tab w:val="center" w:pos="4153"/>
        <w:tab w:val="right" w:pos="8306"/>
      </w:tabs>
    </w:pPr>
  </w:style>
  <w:style w:type="paragraph" w:customStyle="1" w:styleId="Level1">
    <w:name w:val="Level 1"/>
    <w:basedOn w:val="Heading1"/>
    <w:rsid w:val="00E739B1"/>
    <w:pPr>
      <w:keepNext w:val="0"/>
      <w:tabs>
        <w:tab w:val="num" w:pos="360"/>
      </w:tabs>
      <w:overflowPunct/>
      <w:autoSpaceDE/>
      <w:autoSpaceDN/>
      <w:adjustRightInd/>
      <w:spacing w:before="0" w:after="240" w:line="260" w:lineRule="atLeast"/>
      <w:jc w:val="both"/>
      <w:textAlignment w:val="auto"/>
    </w:pPr>
    <w:rPr>
      <w:rFonts w:cs="Times New Roman"/>
      <w:b w:val="0"/>
      <w:bCs w:val="0"/>
      <w:kern w:val="28"/>
      <w:sz w:val="21"/>
      <w:szCs w:val="20"/>
      <w:lang w:eastAsia="en-US"/>
    </w:rPr>
  </w:style>
  <w:style w:type="character" w:customStyle="1" w:styleId="Heading1Text">
    <w:name w:val="Heading 1 Text"/>
    <w:rsid w:val="00E739B1"/>
    <w:rPr>
      <w:rFonts w:ascii="Arial" w:hAnsi="Arial" w:cs="Arial"/>
      <w:b/>
      <w:bCs/>
      <w:color w:val="auto"/>
      <w:sz w:val="21"/>
      <w:szCs w:val="21"/>
      <w:u w:val="none"/>
    </w:rPr>
  </w:style>
  <w:style w:type="character" w:customStyle="1" w:styleId="NoHeading2Text">
    <w:name w:val="No Heading 2 Text"/>
    <w:rsid w:val="00E739B1"/>
    <w:rPr>
      <w:rFonts w:ascii="Arial" w:hAnsi="Arial" w:cs="Arial"/>
      <w:color w:val="auto"/>
      <w:sz w:val="21"/>
      <w:szCs w:val="21"/>
      <w:u w:val="none"/>
    </w:rPr>
  </w:style>
  <w:style w:type="paragraph" w:styleId="BalloonText">
    <w:name w:val="Balloon Text"/>
    <w:basedOn w:val="Normal"/>
    <w:semiHidden/>
    <w:rsid w:val="007E1394"/>
    <w:rPr>
      <w:rFonts w:ascii="Tahoma" w:hAnsi="Tahoma" w:cs="Tahoma"/>
      <w:sz w:val="16"/>
      <w:szCs w:val="16"/>
    </w:rPr>
  </w:style>
  <w:style w:type="character" w:customStyle="1" w:styleId="apple-converted-space">
    <w:name w:val="apple-converted-space"/>
    <w:basedOn w:val="DefaultParagraphFont"/>
    <w:rsid w:val="002B1BC0"/>
  </w:style>
  <w:style w:type="character" w:customStyle="1" w:styleId="lrzxr">
    <w:name w:val="lrzxr"/>
    <w:basedOn w:val="DefaultParagraphFont"/>
    <w:rsid w:val="002B1BC0"/>
  </w:style>
  <w:style w:type="character" w:customStyle="1" w:styleId="FooterChar">
    <w:name w:val="Footer Char"/>
    <w:basedOn w:val="DefaultParagraphFont"/>
    <w:link w:val="Footer"/>
    <w:uiPriority w:val="99"/>
    <w:rsid w:val="00BC2FD1"/>
    <w:rPr>
      <w:rFonts w:ascii="Helv" w:hAnsi="Helv"/>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692459">
      <w:bodyDiv w:val="1"/>
      <w:marLeft w:val="0"/>
      <w:marRight w:val="0"/>
      <w:marTop w:val="0"/>
      <w:marBottom w:val="0"/>
      <w:divBdr>
        <w:top w:val="none" w:sz="0" w:space="0" w:color="auto"/>
        <w:left w:val="none" w:sz="0" w:space="0" w:color="auto"/>
        <w:bottom w:val="none" w:sz="0" w:space="0" w:color="auto"/>
        <w:right w:val="none" w:sz="0" w:space="0" w:color="auto"/>
      </w:divBdr>
    </w:div>
    <w:div w:id="841704487">
      <w:bodyDiv w:val="1"/>
      <w:marLeft w:val="0"/>
      <w:marRight w:val="0"/>
      <w:marTop w:val="0"/>
      <w:marBottom w:val="0"/>
      <w:divBdr>
        <w:top w:val="none" w:sz="0" w:space="0" w:color="auto"/>
        <w:left w:val="none" w:sz="0" w:space="0" w:color="auto"/>
        <w:bottom w:val="none" w:sz="0" w:space="0" w:color="auto"/>
        <w:right w:val="none" w:sz="0" w:space="0" w:color="auto"/>
      </w:divBdr>
    </w:div>
    <w:div w:id="14360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Mutual NDA</vt:lpstr>
    </vt:vector>
  </TitlesOfParts>
  <Company>CMS Cameron McKenna</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NDA</dc:title>
  <dc:subject>VC PKIT. EXTERNAL DOCUMENT WHICH HAS NOT BEEN  APPROVED BY CMCK: USE WITH CAUTION</dc:subject>
  <dc:creator>EXT</dc:creator>
  <cp:keywords>(21840325.01)</cp:keywords>
  <cp:lastModifiedBy>Sabrina Falloon</cp:lastModifiedBy>
  <cp:revision>3</cp:revision>
  <cp:lastPrinted>2018-12-12T16:44:00Z</cp:lastPrinted>
  <dcterms:created xsi:type="dcterms:W3CDTF">2022-09-21T13:26:00Z</dcterms:created>
  <dcterms:modified xsi:type="dcterms:W3CDTF">2022-09-21T14:40:00Z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DUB/0001/0001</vt:lpwstr>
  </property>
  <property fmtid="{D5CDD505-2E9C-101B-9397-08002B2CF9AE}" pid="3" name="EntityDescription">
    <vt:lpwstr>Terms and conditions	IIR Holdings Dubai Branch</vt:lpwstr>
  </property>
  <property fmtid="{D5CDD505-2E9C-101B-9397-08002B2CF9AE}" pid="4" name="Corresp">
    <vt:lpwstr>Rachel Turnbull</vt:lpwstr>
  </property>
</Properties>
</file>